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B9D3B" w14:textId="77777777" w:rsidR="00546897" w:rsidRPr="009F6FC1" w:rsidRDefault="00546897" w:rsidP="00546897">
      <w:pPr>
        <w:pBdr>
          <w:bottom w:val="single" w:sz="8" w:space="1" w:color="auto"/>
        </w:pBdr>
        <w:jc w:val="both"/>
        <w:rPr>
          <w:rFonts w:asciiTheme="minorHAnsi" w:hAnsiTheme="minorHAnsi"/>
          <w:b/>
          <w:sz w:val="22"/>
          <w:szCs w:val="22"/>
        </w:rPr>
      </w:pPr>
      <w:bookmarkStart w:id="0" w:name="_GoBack"/>
      <w:bookmarkEnd w:id="0"/>
      <w:r w:rsidRPr="009F6FC1">
        <w:rPr>
          <w:rFonts w:asciiTheme="minorHAnsi" w:hAnsiTheme="minorHAnsi"/>
          <w:b/>
          <w:sz w:val="22"/>
          <w:szCs w:val="22"/>
        </w:rPr>
        <w:t xml:space="preserve">ORDEN del Consejero de </w:t>
      </w:r>
      <w:r>
        <w:rPr>
          <w:rFonts w:asciiTheme="minorHAnsi" w:hAnsiTheme="minorHAnsi"/>
          <w:b/>
          <w:sz w:val="22"/>
          <w:szCs w:val="22"/>
        </w:rPr>
        <w:t xml:space="preserve">Economía y </w:t>
      </w:r>
      <w:r w:rsidRPr="009F6FC1">
        <w:rPr>
          <w:rFonts w:asciiTheme="minorHAnsi" w:hAnsiTheme="minorHAnsi"/>
          <w:b/>
          <w:sz w:val="22"/>
          <w:szCs w:val="22"/>
        </w:rPr>
        <w:t xml:space="preserve">Hacienda por la que se da inicio al procedimiento para la elaboración del Anteproyecto de Ley </w:t>
      </w:r>
      <w:r>
        <w:rPr>
          <w:rFonts w:asciiTheme="minorHAnsi" w:hAnsiTheme="minorHAnsi"/>
          <w:b/>
          <w:sz w:val="22"/>
          <w:szCs w:val="22"/>
        </w:rPr>
        <w:t>del Plan Vasco de Estadística 2023-2026</w:t>
      </w:r>
      <w:r w:rsidRPr="009F6FC1">
        <w:rPr>
          <w:rFonts w:asciiTheme="minorHAnsi" w:hAnsiTheme="minorHAnsi"/>
          <w:b/>
          <w:sz w:val="22"/>
          <w:szCs w:val="22"/>
        </w:rPr>
        <w:t>.</w:t>
      </w:r>
    </w:p>
    <w:p w14:paraId="7F6BBD6B" w14:textId="77777777" w:rsidR="00546897" w:rsidRPr="009F6FC1" w:rsidRDefault="00546897" w:rsidP="00546897">
      <w:pPr>
        <w:pBdr>
          <w:bottom w:val="single" w:sz="8" w:space="1" w:color="auto"/>
        </w:pBdr>
        <w:jc w:val="both"/>
        <w:rPr>
          <w:rFonts w:asciiTheme="minorHAnsi" w:hAnsiTheme="minorHAnsi"/>
          <w:b/>
          <w:sz w:val="22"/>
          <w:szCs w:val="22"/>
        </w:rPr>
      </w:pPr>
    </w:p>
    <w:p w14:paraId="634E9BAB" w14:textId="77777777" w:rsidR="00546897" w:rsidRPr="009F6FC1" w:rsidRDefault="00546897" w:rsidP="00546897">
      <w:pPr>
        <w:jc w:val="both"/>
        <w:rPr>
          <w:rFonts w:asciiTheme="minorHAnsi" w:hAnsiTheme="minorHAnsi"/>
          <w:sz w:val="22"/>
          <w:szCs w:val="22"/>
        </w:rPr>
      </w:pPr>
    </w:p>
    <w:p w14:paraId="59B6DB3E" w14:textId="77777777" w:rsidR="00546897" w:rsidRPr="009F6FC1" w:rsidRDefault="00546897" w:rsidP="00546897">
      <w:pPr>
        <w:jc w:val="both"/>
        <w:rPr>
          <w:rFonts w:asciiTheme="minorHAnsi" w:hAnsiTheme="minorHAnsi"/>
          <w:sz w:val="22"/>
          <w:szCs w:val="22"/>
        </w:rPr>
      </w:pPr>
    </w:p>
    <w:p w14:paraId="5705B77C" w14:textId="77777777" w:rsidR="00546897" w:rsidRPr="009F6FC1" w:rsidRDefault="00546897" w:rsidP="00546897">
      <w:pPr>
        <w:jc w:val="both"/>
        <w:rPr>
          <w:rFonts w:asciiTheme="minorHAnsi" w:hAnsiTheme="minorHAnsi"/>
          <w:sz w:val="22"/>
          <w:szCs w:val="22"/>
        </w:rPr>
      </w:pPr>
    </w:p>
    <w:p w14:paraId="115CE159" w14:textId="77777777" w:rsidR="00546897" w:rsidRPr="009F6FC1" w:rsidRDefault="00546897" w:rsidP="00546897">
      <w:pPr>
        <w:jc w:val="both"/>
        <w:rPr>
          <w:rFonts w:asciiTheme="minorHAnsi" w:hAnsiTheme="minorHAnsi"/>
          <w:sz w:val="22"/>
          <w:szCs w:val="22"/>
        </w:rPr>
      </w:pPr>
      <w:r w:rsidRPr="009F6FC1">
        <w:rPr>
          <w:rFonts w:asciiTheme="minorHAnsi" w:hAnsiTheme="minorHAnsi"/>
          <w:sz w:val="22"/>
          <w:szCs w:val="22"/>
        </w:rPr>
        <w:t>De acuerdo con lo establecido en el artículo 4.1 de la Ley 8/2003, de 22 de diciembre, del Procedimiento de Elaboración de las Disposiciones de Carácter General, dicho procedimiento se inicia por Orden del Consejero o Consejera titular del departamento competente por razón de la materia sobre la que versen.</w:t>
      </w:r>
    </w:p>
    <w:p w14:paraId="333DC9E2" w14:textId="77777777" w:rsidR="00546897" w:rsidRPr="009F6FC1" w:rsidRDefault="00546897" w:rsidP="00546897">
      <w:pPr>
        <w:jc w:val="both"/>
        <w:rPr>
          <w:rFonts w:asciiTheme="minorHAnsi" w:hAnsiTheme="minorHAnsi"/>
          <w:sz w:val="22"/>
          <w:szCs w:val="22"/>
        </w:rPr>
      </w:pPr>
    </w:p>
    <w:p w14:paraId="64769F91" w14:textId="77777777" w:rsidR="00546897" w:rsidRPr="009F6FC1" w:rsidRDefault="00546897" w:rsidP="00546897">
      <w:pPr>
        <w:jc w:val="both"/>
        <w:rPr>
          <w:rFonts w:asciiTheme="minorHAnsi" w:hAnsiTheme="minorHAnsi"/>
          <w:sz w:val="22"/>
          <w:szCs w:val="22"/>
          <w:lang w:eastAsia="es-ES"/>
        </w:rPr>
      </w:pPr>
      <w:r w:rsidRPr="009F6FC1">
        <w:rPr>
          <w:rFonts w:asciiTheme="minorHAnsi" w:hAnsiTheme="minorHAnsi"/>
          <w:sz w:val="22"/>
          <w:szCs w:val="22"/>
        </w:rPr>
        <w:t>La orden de</w:t>
      </w:r>
      <w:r w:rsidRPr="009F6FC1">
        <w:rPr>
          <w:rFonts w:asciiTheme="minorHAnsi" w:hAnsiTheme="minorHAnsi"/>
          <w:sz w:val="22"/>
          <w:szCs w:val="22"/>
          <w:lang w:eastAsia="es-ES"/>
        </w:rPr>
        <w:t xml:space="preserve"> iniciación, tal y como dispone el artículo 5.1 de dicha norma legal, expresará sucintamente el objeto y finalidad de la norma, y contendrá una estimación sobre su viabilidad jurídica y material; sus repercusiones en el ordenamiento jurídico, con indicación de las normas vigentes sobre el mismo objeto que resulten modificadas de forma explícita o implícita, y la incidencia en los presupuestos de las Administraciones públicas afectadas, en la materia concernida y, en su caso, en el sector de actividad de que se trate. Asimismo, señalará los trámites e informes que se estiman procedentes en razón de la materia y el contenido de la regulación propuesta, y, en su caso, si la disposición ha de ser objeto de algún trámite ante la Unión Europea.</w:t>
      </w:r>
    </w:p>
    <w:p w14:paraId="35D46DEB" w14:textId="77777777" w:rsidR="00546897" w:rsidRPr="009F6FC1" w:rsidRDefault="00546897" w:rsidP="00546897">
      <w:pPr>
        <w:jc w:val="both"/>
        <w:rPr>
          <w:rFonts w:asciiTheme="minorHAnsi" w:hAnsiTheme="minorHAnsi"/>
          <w:sz w:val="22"/>
          <w:szCs w:val="22"/>
        </w:rPr>
      </w:pPr>
    </w:p>
    <w:p w14:paraId="3189ADF5" w14:textId="77777777" w:rsidR="00546897" w:rsidRDefault="00546897" w:rsidP="00546897">
      <w:pPr>
        <w:jc w:val="both"/>
        <w:rPr>
          <w:rFonts w:asciiTheme="minorHAnsi" w:hAnsiTheme="minorHAnsi"/>
          <w:sz w:val="22"/>
          <w:szCs w:val="22"/>
        </w:rPr>
      </w:pPr>
      <w:r w:rsidRPr="009F6FC1">
        <w:rPr>
          <w:rFonts w:asciiTheme="minorHAnsi" w:hAnsiTheme="minorHAnsi"/>
          <w:sz w:val="22"/>
          <w:szCs w:val="22"/>
        </w:rPr>
        <w:t>A la vista de lo anterior,</w:t>
      </w:r>
    </w:p>
    <w:p w14:paraId="09E364D4" w14:textId="77777777" w:rsidR="00546897" w:rsidRPr="009F6FC1" w:rsidRDefault="00546897" w:rsidP="00546897">
      <w:pPr>
        <w:jc w:val="center"/>
        <w:rPr>
          <w:rFonts w:asciiTheme="minorHAnsi" w:hAnsiTheme="minorHAnsi"/>
          <w:sz w:val="22"/>
          <w:szCs w:val="22"/>
        </w:rPr>
      </w:pPr>
      <w:r w:rsidRPr="009F6FC1">
        <w:rPr>
          <w:rFonts w:asciiTheme="minorHAnsi" w:hAnsiTheme="minorHAnsi"/>
          <w:sz w:val="22"/>
          <w:szCs w:val="22"/>
        </w:rPr>
        <w:t>RESUELVO:</w:t>
      </w:r>
    </w:p>
    <w:p w14:paraId="739FBDCD" w14:textId="77777777" w:rsidR="00546897" w:rsidRPr="009F6FC1" w:rsidRDefault="00546897" w:rsidP="00546897">
      <w:pPr>
        <w:jc w:val="center"/>
        <w:rPr>
          <w:rFonts w:asciiTheme="minorHAnsi" w:hAnsiTheme="minorHAnsi"/>
          <w:sz w:val="22"/>
          <w:szCs w:val="22"/>
        </w:rPr>
      </w:pPr>
    </w:p>
    <w:p w14:paraId="524168CB" w14:textId="77777777" w:rsidR="00546897" w:rsidRPr="009F6FC1" w:rsidRDefault="00546897" w:rsidP="00546897">
      <w:pPr>
        <w:jc w:val="both"/>
        <w:rPr>
          <w:rFonts w:asciiTheme="minorHAnsi" w:hAnsiTheme="minorHAnsi"/>
          <w:sz w:val="22"/>
          <w:szCs w:val="22"/>
        </w:rPr>
      </w:pPr>
      <w:proofErr w:type="gramStart"/>
      <w:r w:rsidRPr="009F6FC1">
        <w:rPr>
          <w:rFonts w:asciiTheme="minorHAnsi" w:hAnsiTheme="minorHAnsi"/>
          <w:b/>
          <w:i/>
          <w:iCs/>
          <w:sz w:val="22"/>
          <w:szCs w:val="22"/>
        </w:rPr>
        <w:t>Primero.-</w:t>
      </w:r>
      <w:proofErr w:type="gramEnd"/>
      <w:r w:rsidRPr="009F6FC1">
        <w:rPr>
          <w:rFonts w:asciiTheme="minorHAnsi" w:hAnsiTheme="minorHAnsi"/>
          <w:sz w:val="22"/>
          <w:szCs w:val="22"/>
        </w:rPr>
        <w:t xml:space="preserve"> </w:t>
      </w:r>
      <w:r>
        <w:rPr>
          <w:rFonts w:asciiTheme="minorHAnsi" w:hAnsiTheme="minorHAnsi"/>
          <w:sz w:val="22"/>
          <w:szCs w:val="22"/>
        </w:rPr>
        <w:t>Ordenar el i</w:t>
      </w:r>
      <w:r w:rsidRPr="009F6FC1">
        <w:rPr>
          <w:rFonts w:asciiTheme="minorHAnsi" w:hAnsiTheme="minorHAnsi"/>
          <w:sz w:val="22"/>
          <w:szCs w:val="22"/>
        </w:rPr>
        <w:t>nici</w:t>
      </w:r>
      <w:r>
        <w:rPr>
          <w:rFonts w:asciiTheme="minorHAnsi" w:hAnsiTheme="minorHAnsi"/>
          <w:sz w:val="22"/>
          <w:szCs w:val="22"/>
        </w:rPr>
        <w:t xml:space="preserve">o del </w:t>
      </w:r>
      <w:r w:rsidRPr="009F6FC1">
        <w:rPr>
          <w:rFonts w:asciiTheme="minorHAnsi" w:hAnsiTheme="minorHAnsi"/>
          <w:sz w:val="22"/>
          <w:szCs w:val="22"/>
        </w:rPr>
        <w:t xml:space="preserve">procedimiento para la elaboración del Anteproyecto de Ley </w:t>
      </w:r>
      <w:r w:rsidRPr="003D7DAE">
        <w:rPr>
          <w:rFonts w:asciiTheme="minorHAnsi" w:hAnsiTheme="minorHAnsi"/>
          <w:sz w:val="22"/>
          <w:szCs w:val="22"/>
        </w:rPr>
        <w:t>del Plan Vasco de Estadística 2023-2026</w:t>
      </w:r>
      <w:r w:rsidRPr="009F6FC1">
        <w:rPr>
          <w:rFonts w:asciiTheme="minorHAnsi" w:hAnsiTheme="minorHAnsi"/>
          <w:sz w:val="22"/>
          <w:szCs w:val="22"/>
        </w:rPr>
        <w:t>, cuyo contenido se ajustará a lo dispuesto en los siguientes apartados:</w:t>
      </w:r>
    </w:p>
    <w:p w14:paraId="325E0F62" w14:textId="77777777" w:rsidR="00546897" w:rsidRDefault="00546897" w:rsidP="00546897">
      <w:pPr>
        <w:jc w:val="both"/>
        <w:rPr>
          <w:rFonts w:asciiTheme="minorHAnsi" w:hAnsiTheme="minorHAnsi"/>
          <w:sz w:val="22"/>
          <w:szCs w:val="22"/>
        </w:rPr>
      </w:pPr>
    </w:p>
    <w:p w14:paraId="5D81020F" w14:textId="77777777" w:rsidR="00546897" w:rsidRPr="009F6FC1" w:rsidRDefault="00546897" w:rsidP="00546897">
      <w:pPr>
        <w:jc w:val="both"/>
        <w:rPr>
          <w:rFonts w:asciiTheme="minorHAnsi" w:hAnsiTheme="minorHAnsi"/>
          <w:sz w:val="22"/>
          <w:szCs w:val="22"/>
        </w:rPr>
      </w:pPr>
      <w:r w:rsidRPr="009F6FC1">
        <w:rPr>
          <w:rFonts w:asciiTheme="minorHAnsi" w:hAnsiTheme="minorHAnsi"/>
          <w:sz w:val="22"/>
          <w:szCs w:val="22"/>
        </w:rPr>
        <w:t xml:space="preserve">a) </w:t>
      </w:r>
      <w:r w:rsidRPr="009F6FC1">
        <w:rPr>
          <w:rFonts w:asciiTheme="minorHAnsi" w:hAnsiTheme="minorHAnsi"/>
          <w:sz w:val="22"/>
          <w:szCs w:val="22"/>
          <w:u w:val="single"/>
        </w:rPr>
        <w:t>Objeto y finalida</w:t>
      </w:r>
      <w:r>
        <w:rPr>
          <w:rFonts w:asciiTheme="minorHAnsi" w:hAnsiTheme="minorHAnsi"/>
          <w:sz w:val="22"/>
          <w:szCs w:val="22"/>
          <w:u w:val="single"/>
        </w:rPr>
        <w:t>d de la regulación</w:t>
      </w:r>
      <w:r w:rsidRPr="009F6FC1">
        <w:rPr>
          <w:rFonts w:asciiTheme="minorHAnsi" w:hAnsiTheme="minorHAnsi"/>
          <w:sz w:val="22"/>
          <w:szCs w:val="22"/>
        </w:rPr>
        <w:t>.</w:t>
      </w:r>
    </w:p>
    <w:p w14:paraId="3938E306" w14:textId="77777777" w:rsidR="00546897" w:rsidRPr="009F6FC1" w:rsidRDefault="00546897" w:rsidP="00546897">
      <w:pPr>
        <w:jc w:val="both"/>
        <w:rPr>
          <w:rFonts w:asciiTheme="minorHAnsi" w:hAnsiTheme="minorHAnsi"/>
          <w:sz w:val="22"/>
          <w:szCs w:val="22"/>
        </w:rPr>
      </w:pPr>
    </w:p>
    <w:p w14:paraId="566A3465" w14:textId="77777777" w:rsidR="00546897" w:rsidRPr="00DC782A" w:rsidRDefault="00546897" w:rsidP="00546897">
      <w:pPr>
        <w:jc w:val="both"/>
        <w:rPr>
          <w:rFonts w:asciiTheme="minorHAnsi" w:hAnsiTheme="minorHAnsi"/>
          <w:sz w:val="22"/>
          <w:szCs w:val="22"/>
        </w:rPr>
      </w:pPr>
      <w:r w:rsidRPr="00DC782A">
        <w:rPr>
          <w:rFonts w:asciiTheme="minorHAnsi" w:hAnsiTheme="minorHAnsi"/>
          <w:sz w:val="22"/>
          <w:szCs w:val="22"/>
        </w:rPr>
        <w:t>El objeto principal del proyecto es la aprobación de un nuevo Plan Vasco de Estadística para el periodo 20</w:t>
      </w:r>
      <w:r>
        <w:rPr>
          <w:rFonts w:asciiTheme="minorHAnsi" w:hAnsiTheme="minorHAnsi"/>
          <w:sz w:val="22"/>
          <w:szCs w:val="22"/>
        </w:rPr>
        <w:t>23</w:t>
      </w:r>
      <w:r w:rsidRPr="00DC782A">
        <w:rPr>
          <w:rFonts w:asciiTheme="minorHAnsi" w:hAnsiTheme="minorHAnsi"/>
          <w:sz w:val="22"/>
          <w:szCs w:val="22"/>
        </w:rPr>
        <w:t>-202</w:t>
      </w:r>
      <w:r>
        <w:rPr>
          <w:rFonts w:asciiTheme="minorHAnsi" w:hAnsiTheme="minorHAnsi"/>
          <w:sz w:val="22"/>
          <w:szCs w:val="22"/>
        </w:rPr>
        <w:t xml:space="preserve">6, </w:t>
      </w:r>
      <w:r w:rsidRPr="00DC782A">
        <w:rPr>
          <w:rFonts w:asciiTheme="minorHAnsi" w:hAnsiTheme="minorHAnsi"/>
          <w:sz w:val="22"/>
          <w:szCs w:val="22"/>
        </w:rPr>
        <w:t>mediante la oportuna Ley del Parlamento Vasco.</w:t>
      </w:r>
    </w:p>
    <w:p w14:paraId="4368F104" w14:textId="77777777" w:rsidR="00546897" w:rsidRDefault="00546897" w:rsidP="00546897">
      <w:pPr>
        <w:jc w:val="both"/>
        <w:rPr>
          <w:rFonts w:asciiTheme="minorHAnsi" w:hAnsiTheme="minorHAnsi"/>
          <w:sz w:val="22"/>
          <w:szCs w:val="22"/>
        </w:rPr>
      </w:pPr>
    </w:p>
    <w:p w14:paraId="2BF2F6A1" w14:textId="77777777" w:rsidR="00546897" w:rsidRDefault="00546897" w:rsidP="00546897">
      <w:pPr>
        <w:jc w:val="both"/>
        <w:rPr>
          <w:rFonts w:asciiTheme="minorHAnsi" w:hAnsiTheme="minorHAnsi"/>
          <w:sz w:val="22"/>
          <w:szCs w:val="22"/>
        </w:rPr>
      </w:pPr>
      <w:r w:rsidRPr="00DC782A">
        <w:rPr>
          <w:rFonts w:asciiTheme="minorHAnsi" w:hAnsiTheme="minorHAnsi"/>
          <w:sz w:val="22"/>
          <w:szCs w:val="22"/>
        </w:rPr>
        <w:t>La finalidad básica y fundamental es la planificación y sistematización de la actividad</w:t>
      </w:r>
      <w:r>
        <w:rPr>
          <w:rFonts w:asciiTheme="minorHAnsi" w:hAnsiTheme="minorHAnsi"/>
          <w:sz w:val="22"/>
          <w:szCs w:val="22"/>
        </w:rPr>
        <w:t xml:space="preserve"> estadística que es competencia </w:t>
      </w:r>
      <w:r w:rsidRPr="00DC782A">
        <w:rPr>
          <w:rFonts w:asciiTheme="minorHAnsi" w:hAnsiTheme="minorHAnsi"/>
          <w:sz w:val="22"/>
          <w:szCs w:val="22"/>
        </w:rPr>
        <w:t>exclusiva de la Comunidad Autónoma de Euskadi y que será realizada por la organizac</w:t>
      </w:r>
      <w:r>
        <w:rPr>
          <w:rFonts w:asciiTheme="minorHAnsi" w:hAnsiTheme="minorHAnsi"/>
          <w:sz w:val="22"/>
          <w:szCs w:val="22"/>
        </w:rPr>
        <w:t xml:space="preserve">ión estadística de la Comunidad </w:t>
      </w:r>
      <w:r w:rsidRPr="00DC782A">
        <w:rPr>
          <w:rFonts w:asciiTheme="minorHAnsi" w:hAnsiTheme="minorHAnsi"/>
          <w:sz w:val="22"/>
          <w:szCs w:val="22"/>
        </w:rPr>
        <w:t xml:space="preserve">Autónoma durante el </w:t>
      </w:r>
      <w:r>
        <w:rPr>
          <w:rFonts w:asciiTheme="minorHAnsi" w:hAnsiTheme="minorHAnsi"/>
          <w:sz w:val="22"/>
          <w:szCs w:val="22"/>
        </w:rPr>
        <w:t>cuatrienio</w:t>
      </w:r>
      <w:r w:rsidRPr="00DC782A">
        <w:rPr>
          <w:rFonts w:asciiTheme="minorHAnsi" w:hAnsiTheme="minorHAnsi"/>
          <w:sz w:val="22"/>
          <w:szCs w:val="22"/>
        </w:rPr>
        <w:t xml:space="preserve"> 20</w:t>
      </w:r>
      <w:r>
        <w:rPr>
          <w:rFonts w:asciiTheme="minorHAnsi" w:hAnsiTheme="minorHAnsi"/>
          <w:sz w:val="22"/>
          <w:szCs w:val="22"/>
        </w:rPr>
        <w:t>23</w:t>
      </w:r>
      <w:r w:rsidRPr="00DC782A">
        <w:rPr>
          <w:rFonts w:asciiTheme="minorHAnsi" w:hAnsiTheme="minorHAnsi"/>
          <w:sz w:val="22"/>
          <w:szCs w:val="22"/>
        </w:rPr>
        <w:t>-202</w:t>
      </w:r>
      <w:r>
        <w:rPr>
          <w:rFonts w:asciiTheme="minorHAnsi" w:hAnsiTheme="minorHAnsi"/>
          <w:sz w:val="22"/>
          <w:szCs w:val="22"/>
        </w:rPr>
        <w:t>6.</w:t>
      </w:r>
    </w:p>
    <w:p w14:paraId="22EC3F9A" w14:textId="77777777" w:rsidR="00546897" w:rsidRDefault="00546897" w:rsidP="00546897">
      <w:pPr>
        <w:jc w:val="both"/>
        <w:rPr>
          <w:rFonts w:asciiTheme="minorHAnsi" w:hAnsiTheme="minorHAnsi"/>
          <w:sz w:val="22"/>
          <w:szCs w:val="22"/>
        </w:rPr>
      </w:pPr>
    </w:p>
    <w:p w14:paraId="5C50CADD" w14:textId="77777777" w:rsidR="00546897" w:rsidRPr="00DC782A" w:rsidRDefault="00546897" w:rsidP="00546897">
      <w:pPr>
        <w:jc w:val="both"/>
        <w:rPr>
          <w:rFonts w:asciiTheme="minorHAnsi" w:hAnsiTheme="minorHAnsi"/>
          <w:sz w:val="22"/>
          <w:szCs w:val="22"/>
        </w:rPr>
      </w:pPr>
      <w:r>
        <w:rPr>
          <w:rFonts w:asciiTheme="minorHAnsi" w:hAnsiTheme="minorHAnsi"/>
          <w:sz w:val="22"/>
          <w:szCs w:val="22"/>
        </w:rPr>
        <w:t xml:space="preserve">El contenido del Plan se habrá </w:t>
      </w:r>
      <w:r w:rsidRPr="00DC782A">
        <w:rPr>
          <w:rFonts w:asciiTheme="minorHAnsi" w:hAnsiTheme="minorHAnsi"/>
          <w:sz w:val="22"/>
          <w:szCs w:val="22"/>
        </w:rPr>
        <w:t xml:space="preserve">de adecuar a </w:t>
      </w:r>
      <w:r>
        <w:rPr>
          <w:rFonts w:asciiTheme="minorHAnsi" w:hAnsiTheme="minorHAnsi"/>
          <w:sz w:val="22"/>
          <w:szCs w:val="22"/>
        </w:rPr>
        <w:t xml:space="preserve">las normas de actuación fijadas </w:t>
      </w:r>
      <w:r w:rsidRPr="00DC782A">
        <w:rPr>
          <w:rFonts w:asciiTheme="minorHAnsi" w:hAnsiTheme="minorHAnsi"/>
          <w:sz w:val="22"/>
          <w:szCs w:val="22"/>
        </w:rPr>
        <w:t xml:space="preserve">por la Ley 4/1986, de 23 de abril, de Estadística de la Comunidad Autónoma de </w:t>
      </w:r>
      <w:r>
        <w:rPr>
          <w:rFonts w:asciiTheme="minorHAnsi" w:hAnsiTheme="minorHAnsi"/>
          <w:sz w:val="22"/>
          <w:szCs w:val="22"/>
        </w:rPr>
        <w:t xml:space="preserve">Euskadi, a lo establecido en el </w:t>
      </w:r>
      <w:r w:rsidRPr="00DC782A">
        <w:rPr>
          <w:rFonts w:asciiTheme="minorHAnsi" w:hAnsiTheme="minorHAnsi"/>
          <w:sz w:val="22"/>
          <w:szCs w:val="22"/>
        </w:rPr>
        <w:t>Código de Buenas Prácticas de las Estadísticas Europeas y a las mejores prácticas esta</w:t>
      </w:r>
      <w:r>
        <w:rPr>
          <w:rFonts w:asciiTheme="minorHAnsi" w:hAnsiTheme="minorHAnsi"/>
          <w:sz w:val="22"/>
          <w:szCs w:val="22"/>
        </w:rPr>
        <w:t xml:space="preserve">dísticas internacionales, y, en </w:t>
      </w:r>
      <w:r w:rsidRPr="00DC782A">
        <w:rPr>
          <w:rFonts w:asciiTheme="minorHAnsi" w:hAnsiTheme="minorHAnsi"/>
          <w:sz w:val="22"/>
          <w:szCs w:val="22"/>
        </w:rPr>
        <w:t>consecuencia, tendrá como objetivo una producción de estadísticas oficiales de calidad.</w:t>
      </w:r>
    </w:p>
    <w:p w14:paraId="22836AE9" w14:textId="77777777" w:rsidR="00546897" w:rsidRPr="00D35807" w:rsidRDefault="00546897" w:rsidP="00546897">
      <w:pPr>
        <w:jc w:val="both"/>
        <w:rPr>
          <w:rFonts w:asciiTheme="minorHAnsi" w:hAnsiTheme="minorHAnsi"/>
          <w:sz w:val="22"/>
          <w:szCs w:val="22"/>
        </w:rPr>
      </w:pPr>
    </w:p>
    <w:p w14:paraId="26A93254" w14:textId="77777777" w:rsidR="00546897" w:rsidRPr="00D35807" w:rsidRDefault="00546897" w:rsidP="00546897">
      <w:pPr>
        <w:jc w:val="both"/>
        <w:rPr>
          <w:rFonts w:asciiTheme="minorHAnsi" w:hAnsiTheme="minorHAnsi"/>
          <w:sz w:val="22"/>
          <w:szCs w:val="22"/>
        </w:rPr>
      </w:pPr>
      <w:r w:rsidRPr="00D35807">
        <w:rPr>
          <w:rFonts w:asciiTheme="minorHAnsi" w:hAnsiTheme="minorHAnsi"/>
          <w:sz w:val="22"/>
          <w:szCs w:val="22"/>
        </w:rPr>
        <w:t xml:space="preserve">b) </w:t>
      </w:r>
      <w:r>
        <w:rPr>
          <w:rFonts w:asciiTheme="minorHAnsi" w:hAnsiTheme="minorHAnsi"/>
          <w:sz w:val="22"/>
          <w:szCs w:val="22"/>
          <w:u w:val="single"/>
        </w:rPr>
        <w:t>Estimación sobre la v</w:t>
      </w:r>
      <w:r w:rsidRPr="00D35807">
        <w:rPr>
          <w:rFonts w:asciiTheme="minorHAnsi" w:hAnsiTheme="minorHAnsi"/>
          <w:sz w:val="22"/>
          <w:szCs w:val="22"/>
          <w:u w:val="single"/>
        </w:rPr>
        <w:t>iabilidad jurídica y material</w:t>
      </w:r>
      <w:r w:rsidRPr="00D35807">
        <w:rPr>
          <w:rFonts w:asciiTheme="minorHAnsi" w:hAnsiTheme="minorHAnsi"/>
          <w:sz w:val="22"/>
          <w:szCs w:val="22"/>
        </w:rPr>
        <w:t>.</w:t>
      </w:r>
    </w:p>
    <w:p w14:paraId="43FC9782" w14:textId="77777777" w:rsidR="00546897" w:rsidRDefault="00546897" w:rsidP="00546897">
      <w:pPr>
        <w:jc w:val="both"/>
        <w:rPr>
          <w:rFonts w:asciiTheme="minorHAnsi" w:hAnsiTheme="minorHAnsi"/>
          <w:sz w:val="22"/>
          <w:szCs w:val="22"/>
        </w:rPr>
      </w:pPr>
    </w:p>
    <w:p w14:paraId="4C4D2BA5" w14:textId="77777777" w:rsidR="00546897" w:rsidRPr="00DC782A" w:rsidRDefault="00546897" w:rsidP="00546897">
      <w:pPr>
        <w:jc w:val="both"/>
        <w:rPr>
          <w:rFonts w:asciiTheme="minorHAnsi" w:hAnsiTheme="minorHAnsi"/>
          <w:sz w:val="22"/>
          <w:szCs w:val="22"/>
        </w:rPr>
      </w:pPr>
      <w:r w:rsidRPr="00DC782A">
        <w:rPr>
          <w:rFonts w:asciiTheme="minorHAnsi" w:hAnsiTheme="minorHAnsi"/>
          <w:sz w:val="22"/>
          <w:szCs w:val="22"/>
        </w:rPr>
        <w:t>El Estatuto de Autonomía del País Vasco dispone en su artículo 10</w:t>
      </w:r>
      <w:r>
        <w:rPr>
          <w:rFonts w:asciiTheme="minorHAnsi" w:hAnsiTheme="minorHAnsi"/>
          <w:sz w:val="22"/>
          <w:szCs w:val="22"/>
        </w:rPr>
        <w:t>.37</w:t>
      </w:r>
      <w:r w:rsidRPr="00DC782A">
        <w:rPr>
          <w:rFonts w:asciiTheme="minorHAnsi" w:hAnsiTheme="minorHAnsi"/>
          <w:sz w:val="22"/>
          <w:szCs w:val="22"/>
        </w:rPr>
        <w:t xml:space="preserve"> que </w:t>
      </w:r>
      <w:r>
        <w:rPr>
          <w:rFonts w:asciiTheme="minorHAnsi" w:hAnsiTheme="minorHAnsi"/>
          <w:sz w:val="22"/>
          <w:szCs w:val="22"/>
        </w:rPr>
        <w:t>“</w:t>
      </w:r>
      <w:r w:rsidRPr="00D35807">
        <w:rPr>
          <w:rFonts w:asciiTheme="minorHAnsi" w:hAnsiTheme="minorHAnsi"/>
          <w:i/>
          <w:sz w:val="22"/>
          <w:szCs w:val="22"/>
        </w:rPr>
        <w:t>la Comunidad Autónoma del País Vasco tiene competencia exclusiva en las siguientes materias: (…) 37. Estadística del País Vasco para sus propios fines y competencias</w:t>
      </w:r>
      <w:r w:rsidRPr="00DC782A">
        <w:rPr>
          <w:rFonts w:asciiTheme="minorHAnsi" w:hAnsiTheme="minorHAnsi"/>
          <w:sz w:val="22"/>
          <w:szCs w:val="22"/>
        </w:rPr>
        <w:t>”.</w:t>
      </w:r>
    </w:p>
    <w:p w14:paraId="4790357A" w14:textId="77777777" w:rsidR="00546897" w:rsidRDefault="00546897" w:rsidP="00546897">
      <w:pPr>
        <w:jc w:val="both"/>
        <w:rPr>
          <w:rFonts w:asciiTheme="minorHAnsi" w:hAnsiTheme="minorHAnsi"/>
          <w:sz w:val="22"/>
          <w:szCs w:val="22"/>
        </w:rPr>
      </w:pPr>
    </w:p>
    <w:p w14:paraId="02606FAD" w14:textId="77777777" w:rsidR="00546897" w:rsidRPr="00DC782A" w:rsidRDefault="00546897" w:rsidP="00546897">
      <w:pPr>
        <w:jc w:val="both"/>
        <w:rPr>
          <w:rFonts w:asciiTheme="minorHAnsi" w:hAnsiTheme="minorHAnsi"/>
          <w:sz w:val="22"/>
          <w:szCs w:val="22"/>
        </w:rPr>
      </w:pPr>
      <w:r w:rsidRPr="00DC782A">
        <w:rPr>
          <w:rFonts w:asciiTheme="minorHAnsi" w:hAnsiTheme="minorHAnsi"/>
          <w:sz w:val="22"/>
          <w:szCs w:val="22"/>
        </w:rPr>
        <w:lastRenderedPageBreak/>
        <w:t xml:space="preserve">Por su parte, la Ley 4/1986, de 23 de abril, de Estadística de la Comunidad Autónoma </w:t>
      </w:r>
      <w:r>
        <w:rPr>
          <w:rFonts w:asciiTheme="minorHAnsi" w:hAnsiTheme="minorHAnsi"/>
          <w:sz w:val="22"/>
          <w:szCs w:val="22"/>
        </w:rPr>
        <w:t xml:space="preserve">de Euskadi, en su artículo 6, en </w:t>
      </w:r>
      <w:r w:rsidRPr="00DC782A">
        <w:rPr>
          <w:rFonts w:asciiTheme="minorHAnsi" w:hAnsiTheme="minorHAnsi"/>
          <w:sz w:val="22"/>
          <w:szCs w:val="22"/>
        </w:rPr>
        <w:t>cuanto al objeto, contenido y vigencia del Plan Vasco de Estadística dispone que:</w:t>
      </w:r>
    </w:p>
    <w:p w14:paraId="48A8F7F8" w14:textId="77777777" w:rsidR="00546897" w:rsidRDefault="00546897" w:rsidP="00546897">
      <w:pPr>
        <w:jc w:val="both"/>
        <w:rPr>
          <w:rFonts w:asciiTheme="minorHAnsi" w:hAnsiTheme="minorHAnsi"/>
          <w:sz w:val="22"/>
          <w:szCs w:val="22"/>
        </w:rPr>
      </w:pPr>
    </w:p>
    <w:p w14:paraId="153DC0D0" w14:textId="77777777" w:rsidR="00546897" w:rsidRPr="00D35807" w:rsidRDefault="00546897" w:rsidP="00546897">
      <w:pPr>
        <w:ind w:left="708"/>
        <w:jc w:val="both"/>
        <w:rPr>
          <w:rFonts w:asciiTheme="minorHAnsi" w:hAnsiTheme="minorHAnsi"/>
          <w:sz w:val="20"/>
        </w:rPr>
      </w:pPr>
      <w:r w:rsidRPr="00D35807">
        <w:rPr>
          <w:rFonts w:asciiTheme="minorHAnsi" w:hAnsiTheme="minorHAnsi"/>
          <w:sz w:val="20"/>
        </w:rPr>
        <w:t>“</w:t>
      </w:r>
      <w:r w:rsidRPr="00D35807">
        <w:rPr>
          <w:rFonts w:asciiTheme="minorHAnsi" w:hAnsiTheme="minorHAnsi"/>
          <w:b/>
          <w:i/>
          <w:sz w:val="20"/>
        </w:rPr>
        <w:t>Artículo 6.- El Plan Vasco de Estadística.</w:t>
      </w:r>
    </w:p>
    <w:p w14:paraId="7D1A9C43" w14:textId="77777777" w:rsidR="00546897" w:rsidRPr="00D35807" w:rsidRDefault="00546897" w:rsidP="00546897">
      <w:pPr>
        <w:ind w:left="708"/>
        <w:jc w:val="both"/>
        <w:rPr>
          <w:rFonts w:asciiTheme="minorHAnsi" w:hAnsiTheme="minorHAnsi"/>
          <w:sz w:val="20"/>
        </w:rPr>
      </w:pPr>
    </w:p>
    <w:p w14:paraId="00E9B918" w14:textId="77777777" w:rsidR="00546897" w:rsidRPr="00D35807" w:rsidRDefault="00546897" w:rsidP="00546897">
      <w:pPr>
        <w:ind w:left="708"/>
        <w:jc w:val="both"/>
        <w:rPr>
          <w:rFonts w:asciiTheme="minorHAnsi" w:hAnsiTheme="minorHAnsi"/>
          <w:sz w:val="20"/>
        </w:rPr>
      </w:pPr>
      <w:r w:rsidRPr="00D35807">
        <w:rPr>
          <w:rFonts w:asciiTheme="minorHAnsi" w:hAnsiTheme="minorHAnsi"/>
          <w:sz w:val="20"/>
        </w:rPr>
        <w:t>1.- El Plan Vasco de Estadística es el instrumento ordenador de la actividad estadística de la Comunidad Autónoma de Euskadi durante un periodo de tiempo.</w:t>
      </w:r>
    </w:p>
    <w:p w14:paraId="216E7FD9" w14:textId="77777777" w:rsidR="00546897" w:rsidRPr="00D35807" w:rsidRDefault="00546897" w:rsidP="00546897">
      <w:pPr>
        <w:ind w:left="708"/>
        <w:jc w:val="both"/>
        <w:rPr>
          <w:rFonts w:asciiTheme="minorHAnsi" w:hAnsiTheme="minorHAnsi"/>
          <w:sz w:val="20"/>
        </w:rPr>
      </w:pPr>
    </w:p>
    <w:p w14:paraId="272B6F2B" w14:textId="77777777" w:rsidR="00546897" w:rsidRPr="00D35807" w:rsidRDefault="00546897" w:rsidP="00546897">
      <w:pPr>
        <w:ind w:left="708"/>
        <w:jc w:val="both"/>
        <w:rPr>
          <w:rFonts w:asciiTheme="minorHAnsi" w:hAnsiTheme="minorHAnsi"/>
          <w:sz w:val="20"/>
        </w:rPr>
      </w:pPr>
      <w:r w:rsidRPr="00D35807">
        <w:rPr>
          <w:rFonts w:asciiTheme="minorHAnsi" w:hAnsiTheme="minorHAnsi"/>
          <w:sz w:val="20"/>
        </w:rPr>
        <w:t>2.- El Plan contendrá las estadísticas y otras actividades de esta naturaleza a realizar durante el periodo de su vigencia. Se entenderán contenidas en el Plan todas las actividades estadísticas que sean objeto de Convenios de Cooperación entre el Estado y la Comunidad Autónoma de Euskadi, sin necesidad de declaración expresa al respecto.</w:t>
      </w:r>
    </w:p>
    <w:p w14:paraId="4854809A" w14:textId="77777777" w:rsidR="00546897" w:rsidRPr="00D35807" w:rsidRDefault="00546897" w:rsidP="00546897">
      <w:pPr>
        <w:ind w:left="708"/>
        <w:jc w:val="both"/>
        <w:rPr>
          <w:rFonts w:asciiTheme="minorHAnsi" w:hAnsiTheme="minorHAnsi"/>
          <w:sz w:val="20"/>
        </w:rPr>
      </w:pPr>
    </w:p>
    <w:p w14:paraId="6CD66A13" w14:textId="77777777" w:rsidR="00546897" w:rsidRPr="00D35807" w:rsidRDefault="00546897" w:rsidP="00546897">
      <w:pPr>
        <w:ind w:left="708"/>
        <w:jc w:val="both"/>
        <w:rPr>
          <w:rFonts w:asciiTheme="minorHAnsi" w:hAnsiTheme="minorHAnsi"/>
          <w:sz w:val="20"/>
        </w:rPr>
      </w:pPr>
      <w:r w:rsidRPr="00D35807">
        <w:rPr>
          <w:rFonts w:asciiTheme="minorHAnsi" w:hAnsiTheme="minorHAnsi"/>
          <w:sz w:val="20"/>
        </w:rPr>
        <w:t>3.- El Plan Vasco de Estadística tendrá la vigencia establecida en el mismo, y en su defecto, la de cuatro años.</w:t>
      </w:r>
    </w:p>
    <w:p w14:paraId="78B0400D" w14:textId="77777777" w:rsidR="00546897" w:rsidRPr="00D35807" w:rsidRDefault="00546897" w:rsidP="00546897">
      <w:pPr>
        <w:ind w:left="708"/>
        <w:jc w:val="both"/>
        <w:rPr>
          <w:rFonts w:asciiTheme="minorHAnsi" w:hAnsiTheme="minorHAnsi"/>
          <w:sz w:val="20"/>
        </w:rPr>
      </w:pPr>
    </w:p>
    <w:p w14:paraId="1C963B52" w14:textId="77777777" w:rsidR="00546897" w:rsidRPr="00D35807" w:rsidRDefault="00546897" w:rsidP="00546897">
      <w:pPr>
        <w:ind w:left="708"/>
        <w:jc w:val="both"/>
        <w:rPr>
          <w:rFonts w:asciiTheme="minorHAnsi" w:hAnsiTheme="minorHAnsi"/>
          <w:sz w:val="20"/>
        </w:rPr>
      </w:pPr>
      <w:r w:rsidRPr="00D35807">
        <w:rPr>
          <w:rFonts w:asciiTheme="minorHAnsi" w:hAnsiTheme="minorHAnsi"/>
          <w:sz w:val="20"/>
        </w:rPr>
        <w:t>4.- El Plan Vasco de Estadística será objeto de aprobación mediante Ley.”</w:t>
      </w:r>
    </w:p>
    <w:p w14:paraId="4A6E715C" w14:textId="77777777" w:rsidR="00546897" w:rsidRDefault="00546897" w:rsidP="00546897">
      <w:pPr>
        <w:jc w:val="both"/>
        <w:rPr>
          <w:rFonts w:asciiTheme="minorHAnsi" w:hAnsiTheme="minorHAnsi"/>
          <w:sz w:val="22"/>
          <w:szCs w:val="22"/>
        </w:rPr>
      </w:pPr>
    </w:p>
    <w:p w14:paraId="09FFB596" w14:textId="77777777" w:rsidR="00546897" w:rsidRPr="00DC782A" w:rsidRDefault="00546897" w:rsidP="00546897">
      <w:pPr>
        <w:jc w:val="both"/>
        <w:rPr>
          <w:rFonts w:asciiTheme="minorHAnsi" w:hAnsiTheme="minorHAnsi"/>
          <w:sz w:val="22"/>
          <w:szCs w:val="22"/>
        </w:rPr>
      </w:pPr>
      <w:r w:rsidRPr="00DC782A">
        <w:rPr>
          <w:rFonts w:asciiTheme="minorHAnsi" w:hAnsiTheme="minorHAnsi"/>
          <w:sz w:val="22"/>
          <w:szCs w:val="22"/>
        </w:rPr>
        <w:t>La vigencia del Plan Vasco de Estadística 201</w:t>
      </w:r>
      <w:r>
        <w:rPr>
          <w:rFonts w:asciiTheme="minorHAnsi" w:hAnsiTheme="minorHAnsi"/>
          <w:sz w:val="22"/>
          <w:szCs w:val="22"/>
        </w:rPr>
        <w:t>8</w:t>
      </w:r>
      <w:r w:rsidRPr="00DC782A">
        <w:rPr>
          <w:rFonts w:asciiTheme="minorHAnsi" w:hAnsiTheme="minorHAnsi"/>
          <w:sz w:val="22"/>
          <w:szCs w:val="22"/>
        </w:rPr>
        <w:t>-20</w:t>
      </w:r>
      <w:r>
        <w:rPr>
          <w:rFonts w:asciiTheme="minorHAnsi" w:hAnsiTheme="minorHAnsi"/>
          <w:sz w:val="22"/>
          <w:szCs w:val="22"/>
        </w:rPr>
        <w:t xml:space="preserve">22, </w:t>
      </w:r>
      <w:r w:rsidRPr="00DC782A">
        <w:rPr>
          <w:rFonts w:asciiTheme="minorHAnsi" w:hAnsiTheme="minorHAnsi"/>
          <w:sz w:val="22"/>
          <w:szCs w:val="22"/>
        </w:rPr>
        <w:t xml:space="preserve">actualmente en vigor, aprobado por la </w:t>
      </w:r>
      <w:r w:rsidRPr="00D35807">
        <w:rPr>
          <w:rFonts w:asciiTheme="minorHAnsi" w:hAnsiTheme="minorHAnsi"/>
          <w:sz w:val="22"/>
          <w:szCs w:val="22"/>
        </w:rPr>
        <w:t xml:space="preserve">Ley 8/2019, de 27 de junio, </w:t>
      </w:r>
      <w:r w:rsidRPr="00DC782A">
        <w:rPr>
          <w:rFonts w:asciiTheme="minorHAnsi" w:hAnsiTheme="minorHAnsi"/>
          <w:sz w:val="22"/>
          <w:szCs w:val="22"/>
        </w:rPr>
        <w:t>expira, en principio, el 31 de diciembre de 20</w:t>
      </w:r>
      <w:r>
        <w:rPr>
          <w:rFonts w:asciiTheme="minorHAnsi" w:hAnsiTheme="minorHAnsi"/>
          <w:sz w:val="22"/>
          <w:szCs w:val="22"/>
        </w:rPr>
        <w:t>22</w:t>
      </w:r>
      <w:r w:rsidRPr="00DC782A">
        <w:rPr>
          <w:rFonts w:asciiTheme="minorHAnsi" w:hAnsiTheme="minorHAnsi"/>
          <w:sz w:val="22"/>
          <w:szCs w:val="22"/>
        </w:rPr>
        <w:t>, por lo que procede aproba</w:t>
      </w:r>
      <w:r>
        <w:rPr>
          <w:rFonts w:asciiTheme="minorHAnsi" w:hAnsiTheme="minorHAnsi"/>
          <w:sz w:val="22"/>
          <w:szCs w:val="22"/>
        </w:rPr>
        <w:t xml:space="preserve">r un nuevo Plan para el período </w:t>
      </w:r>
      <w:r w:rsidRPr="00DC782A">
        <w:rPr>
          <w:rFonts w:asciiTheme="minorHAnsi" w:hAnsiTheme="minorHAnsi"/>
          <w:sz w:val="22"/>
          <w:szCs w:val="22"/>
        </w:rPr>
        <w:t>que media entre los años 20</w:t>
      </w:r>
      <w:r>
        <w:rPr>
          <w:rFonts w:asciiTheme="minorHAnsi" w:hAnsiTheme="minorHAnsi"/>
          <w:sz w:val="22"/>
          <w:szCs w:val="22"/>
        </w:rPr>
        <w:t>23 y 2026</w:t>
      </w:r>
      <w:r w:rsidRPr="00DC782A">
        <w:rPr>
          <w:rFonts w:asciiTheme="minorHAnsi" w:hAnsiTheme="minorHAnsi"/>
          <w:sz w:val="22"/>
          <w:szCs w:val="22"/>
        </w:rPr>
        <w:t>.</w:t>
      </w:r>
    </w:p>
    <w:p w14:paraId="31E5E2D5" w14:textId="77777777" w:rsidR="00546897" w:rsidRPr="00D35807" w:rsidRDefault="00546897" w:rsidP="00546897">
      <w:pPr>
        <w:jc w:val="both"/>
        <w:rPr>
          <w:rFonts w:asciiTheme="minorHAnsi" w:hAnsiTheme="minorHAnsi"/>
          <w:sz w:val="22"/>
          <w:szCs w:val="22"/>
        </w:rPr>
      </w:pPr>
    </w:p>
    <w:p w14:paraId="5B3BC6B7" w14:textId="77777777" w:rsidR="00546897" w:rsidRPr="00D35807" w:rsidRDefault="00546897" w:rsidP="00546897">
      <w:pPr>
        <w:jc w:val="both"/>
        <w:rPr>
          <w:rFonts w:asciiTheme="minorHAnsi" w:hAnsiTheme="minorHAnsi"/>
          <w:sz w:val="22"/>
          <w:szCs w:val="22"/>
        </w:rPr>
      </w:pPr>
      <w:r w:rsidRPr="00D35807">
        <w:rPr>
          <w:rFonts w:asciiTheme="minorHAnsi" w:hAnsiTheme="minorHAnsi"/>
          <w:sz w:val="22"/>
          <w:szCs w:val="22"/>
        </w:rPr>
        <w:t>En lo que se refiere a la competencia del Departamento de Economía y Hacienda para proponer esta normativa, dicha facultad se asienta en el artículo 26.3 de la Ley 7/1981, de 30 de junio, sobre Ley de Gobierno, en el artículo 9 del Decreto 18/2020, de 6 de septiembre, del Lehendakari, de creación, supresión y modificación de los Departamentos de la Administración de la Comunidad Autónoma del País Vasco y de determinación de funciones y áreas de actuación de los mismos, y en el Decreto 69/2021, de 23 de febrero, por el que se establece la estructura orgánica y funcional del Departamento de Economía y Hacienda.</w:t>
      </w:r>
    </w:p>
    <w:p w14:paraId="1F43434F" w14:textId="77777777" w:rsidR="00546897" w:rsidRPr="00D35807" w:rsidRDefault="00546897" w:rsidP="00546897">
      <w:pPr>
        <w:jc w:val="both"/>
        <w:rPr>
          <w:rFonts w:asciiTheme="minorHAnsi" w:hAnsiTheme="minorHAnsi"/>
          <w:sz w:val="22"/>
          <w:szCs w:val="22"/>
        </w:rPr>
      </w:pPr>
    </w:p>
    <w:p w14:paraId="7279E598" w14:textId="77777777" w:rsidR="00546897" w:rsidRDefault="00546897" w:rsidP="00546897">
      <w:pPr>
        <w:jc w:val="both"/>
        <w:rPr>
          <w:rFonts w:asciiTheme="minorHAnsi" w:hAnsiTheme="minorHAnsi"/>
          <w:sz w:val="22"/>
          <w:szCs w:val="22"/>
        </w:rPr>
      </w:pPr>
      <w:r>
        <w:rPr>
          <w:rFonts w:asciiTheme="minorHAnsi" w:hAnsiTheme="minorHAnsi"/>
          <w:sz w:val="22"/>
          <w:szCs w:val="22"/>
        </w:rPr>
        <w:t>Como ya se ha señalado, e</w:t>
      </w:r>
      <w:r w:rsidRPr="00D35807">
        <w:rPr>
          <w:rFonts w:asciiTheme="minorHAnsi" w:hAnsiTheme="minorHAnsi"/>
          <w:sz w:val="22"/>
          <w:szCs w:val="22"/>
        </w:rPr>
        <w:t xml:space="preserve">l rango de la norma </w:t>
      </w:r>
      <w:r>
        <w:rPr>
          <w:rFonts w:asciiTheme="minorHAnsi" w:hAnsiTheme="minorHAnsi"/>
          <w:sz w:val="22"/>
          <w:szCs w:val="22"/>
        </w:rPr>
        <w:t xml:space="preserve">que apruebe el </w:t>
      </w:r>
      <w:r w:rsidRPr="00D35807">
        <w:rPr>
          <w:rFonts w:asciiTheme="minorHAnsi" w:hAnsiTheme="minorHAnsi"/>
          <w:sz w:val="22"/>
          <w:szCs w:val="22"/>
        </w:rPr>
        <w:t xml:space="preserve">Plan Vasco de Estadística </w:t>
      </w:r>
      <w:r>
        <w:rPr>
          <w:rFonts w:asciiTheme="minorHAnsi" w:hAnsiTheme="minorHAnsi"/>
          <w:sz w:val="22"/>
          <w:szCs w:val="22"/>
        </w:rPr>
        <w:t xml:space="preserve">2023-2026 </w:t>
      </w:r>
      <w:r w:rsidRPr="00D35807">
        <w:rPr>
          <w:rFonts w:asciiTheme="minorHAnsi" w:hAnsiTheme="minorHAnsi"/>
          <w:sz w:val="22"/>
          <w:szCs w:val="22"/>
        </w:rPr>
        <w:t>ha de se</w:t>
      </w:r>
      <w:r>
        <w:rPr>
          <w:rFonts w:asciiTheme="minorHAnsi" w:hAnsiTheme="minorHAnsi"/>
          <w:sz w:val="22"/>
          <w:szCs w:val="22"/>
        </w:rPr>
        <w:t>r una Ley del Parlamento Vasco.</w:t>
      </w:r>
    </w:p>
    <w:p w14:paraId="4969E564" w14:textId="77777777" w:rsidR="00546897" w:rsidRDefault="00546897" w:rsidP="00546897">
      <w:pPr>
        <w:jc w:val="both"/>
        <w:rPr>
          <w:rFonts w:asciiTheme="minorHAnsi" w:hAnsiTheme="minorHAnsi"/>
          <w:sz w:val="22"/>
          <w:szCs w:val="22"/>
        </w:rPr>
      </w:pPr>
    </w:p>
    <w:p w14:paraId="7E91F9D4" w14:textId="77777777" w:rsidR="00546897" w:rsidRPr="009F6FC1" w:rsidRDefault="00546897" w:rsidP="00546897">
      <w:pPr>
        <w:jc w:val="both"/>
        <w:rPr>
          <w:rFonts w:asciiTheme="minorHAnsi" w:hAnsiTheme="minorHAnsi"/>
          <w:sz w:val="22"/>
          <w:szCs w:val="22"/>
        </w:rPr>
      </w:pPr>
      <w:r w:rsidRPr="009F6FC1">
        <w:rPr>
          <w:rFonts w:asciiTheme="minorHAnsi" w:hAnsiTheme="minorHAnsi"/>
          <w:sz w:val="22"/>
          <w:szCs w:val="22"/>
        </w:rPr>
        <w:t xml:space="preserve">c) </w:t>
      </w:r>
      <w:r>
        <w:rPr>
          <w:rFonts w:asciiTheme="minorHAnsi" w:hAnsiTheme="minorHAnsi"/>
          <w:sz w:val="22"/>
          <w:szCs w:val="22"/>
          <w:u w:val="single"/>
        </w:rPr>
        <w:t>Repercusión en el o</w:t>
      </w:r>
      <w:r w:rsidRPr="009F6FC1">
        <w:rPr>
          <w:rFonts w:asciiTheme="minorHAnsi" w:hAnsiTheme="minorHAnsi"/>
          <w:sz w:val="22"/>
          <w:szCs w:val="22"/>
          <w:u w:val="single"/>
        </w:rPr>
        <w:t xml:space="preserve">rdenamiento </w:t>
      </w:r>
      <w:r>
        <w:rPr>
          <w:rFonts w:asciiTheme="minorHAnsi" w:hAnsiTheme="minorHAnsi"/>
          <w:sz w:val="22"/>
          <w:szCs w:val="22"/>
          <w:u w:val="single"/>
        </w:rPr>
        <w:t>j</w:t>
      </w:r>
      <w:r w:rsidRPr="009F6FC1">
        <w:rPr>
          <w:rFonts w:asciiTheme="minorHAnsi" w:hAnsiTheme="minorHAnsi"/>
          <w:sz w:val="22"/>
          <w:szCs w:val="22"/>
          <w:u w:val="single"/>
        </w:rPr>
        <w:t>urídico</w:t>
      </w:r>
      <w:r w:rsidRPr="009F6FC1">
        <w:rPr>
          <w:rFonts w:asciiTheme="minorHAnsi" w:hAnsiTheme="minorHAnsi"/>
          <w:sz w:val="22"/>
          <w:szCs w:val="22"/>
        </w:rPr>
        <w:t>.</w:t>
      </w:r>
    </w:p>
    <w:p w14:paraId="412A2550" w14:textId="77777777" w:rsidR="00546897" w:rsidRPr="009F6FC1" w:rsidRDefault="00546897" w:rsidP="00546897">
      <w:pPr>
        <w:jc w:val="both"/>
        <w:rPr>
          <w:rFonts w:asciiTheme="minorHAnsi" w:hAnsiTheme="minorHAnsi"/>
          <w:sz w:val="22"/>
          <w:szCs w:val="22"/>
        </w:rPr>
      </w:pPr>
    </w:p>
    <w:p w14:paraId="08E64C1A" w14:textId="77777777" w:rsidR="00546897" w:rsidRPr="00DC782A" w:rsidRDefault="00546897" w:rsidP="00546897">
      <w:pPr>
        <w:jc w:val="both"/>
        <w:rPr>
          <w:rFonts w:asciiTheme="minorHAnsi" w:hAnsiTheme="minorHAnsi"/>
          <w:sz w:val="22"/>
          <w:szCs w:val="22"/>
        </w:rPr>
      </w:pPr>
      <w:r w:rsidRPr="00DC782A">
        <w:rPr>
          <w:rFonts w:asciiTheme="minorHAnsi" w:hAnsiTheme="minorHAnsi"/>
          <w:sz w:val="22"/>
          <w:szCs w:val="22"/>
        </w:rPr>
        <w:t xml:space="preserve">A través de este procedimiento se insta la creación de una disposición de carácter </w:t>
      </w:r>
      <w:r>
        <w:rPr>
          <w:rFonts w:asciiTheme="minorHAnsi" w:hAnsiTheme="minorHAnsi"/>
          <w:sz w:val="22"/>
          <w:szCs w:val="22"/>
        </w:rPr>
        <w:t xml:space="preserve">general que será el instrumento </w:t>
      </w:r>
      <w:r w:rsidRPr="00DC782A">
        <w:rPr>
          <w:rFonts w:asciiTheme="minorHAnsi" w:hAnsiTheme="minorHAnsi"/>
          <w:sz w:val="22"/>
          <w:szCs w:val="22"/>
        </w:rPr>
        <w:t>ordenador de la actividad estadística de la Comunidad Autónoma y, en consecuencia, co</w:t>
      </w:r>
      <w:r>
        <w:rPr>
          <w:rFonts w:asciiTheme="minorHAnsi" w:hAnsiTheme="minorHAnsi"/>
          <w:sz w:val="22"/>
          <w:szCs w:val="22"/>
        </w:rPr>
        <w:t xml:space="preserve">ntiene las estadísticas y otras </w:t>
      </w:r>
      <w:r w:rsidRPr="00DC782A">
        <w:rPr>
          <w:rFonts w:asciiTheme="minorHAnsi" w:hAnsiTheme="minorHAnsi"/>
          <w:sz w:val="22"/>
          <w:szCs w:val="22"/>
        </w:rPr>
        <w:t>actividades de esta naturaleza a realizar durante el período de su vigencia sien</w:t>
      </w:r>
      <w:r>
        <w:rPr>
          <w:rFonts w:asciiTheme="minorHAnsi" w:hAnsiTheme="minorHAnsi"/>
          <w:sz w:val="22"/>
          <w:szCs w:val="22"/>
        </w:rPr>
        <w:t xml:space="preserve">do, no obstante, susceptible de </w:t>
      </w:r>
      <w:r w:rsidRPr="00DC782A">
        <w:rPr>
          <w:rFonts w:asciiTheme="minorHAnsi" w:hAnsiTheme="minorHAnsi"/>
          <w:sz w:val="22"/>
          <w:szCs w:val="22"/>
        </w:rPr>
        <w:t>desarrollo reglamentario a través de los programas estadísticos que durante su vigencia la desarrollen anualmente.</w:t>
      </w:r>
    </w:p>
    <w:p w14:paraId="0602335A" w14:textId="77777777" w:rsidR="00546897" w:rsidRDefault="00546897" w:rsidP="00546897">
      <w:pPr>
        <w:jc w:val="both"/>
        <w:rPr>
          <w:rFonts w:asciiTheme="minorHAnsi" w:hAnsiTheme="minorHAnsi"/>
          <w:sz w:val="22"/>
          <w:szCs w:val="22"/>
        </w:rPr>
      </w:pPr>
    </w:p>
    <w:p w14:paraId="1D78B620" w14:textId="77777777" w:rsidR="00546897" w:rsidRDefault="00546897" w:rsidP="00546897">
      <w:pPr>
        <w:jc w:val="both"/>
        <w:rPr>
          <w:rFonts w:asciiTheme="minorHAnsi" w:hAnsiTheme="minorHAnsi"/>
          <w:sz w:val="22"/>
          <w:szCs w:val="22"/>
        </w:rPr>
      </w:pPr>
      <w:r w:rsidRPr="00DC782A">
        <w:rPr>
          <w:rFonts w:asciiTheme="minorHAnsi" w:hAnsiTheme="minorHAnsi"/>
          <w:sz w:val="22"/>
          <w:szCs w:val="22"/>
        </w:rPr>
        <w:t>La elaboración y ejecución de los planes estadísticos cuenta con una amplia historia</w:t>
      </w:r>
      <w:r>
        <w:rPr>
          <w:rFonts w:asciiTheme="minorHAnsi" w:hAnsiTheme="minorHAnsi"/>
          <w:sz w:val="22"/>
          <w:szCs w:val="22"/>
        </w:rPr>
        <w:t xml:space="preserve"> en nuestra Comunidad Autónoma, </w:t>
      </w:r>
      <w:r w:rsidRPr="00DC782A">
        <w:rPr>
          <w:rFonts w:asciiTheme="minorHAnsi" w:hAnsiTheme="minorHAnsi"/>
          <w:sz w:val="22"/>
          <w:szCs w:val="22"/>
        </w:rPr>
        <w:t xml:space="preserve">ya que el que ahora nos ocupa sería el </w:t>
      </w:r>
      <w:r>
        <w:rPr>
          <w:rFonts w:asciiTheme="minorHAnsi" w:hAnsiTheme="minorHAnsi"/>
          <w:sz w:val="22"/>
          <w:szCs w:val="22"/>
        </w:rPr>
        <w:t>noven</w:t>
      </w:r>
      <w:r w:rsidRPr="00DC782A">
        <w:rPr>
          <w:rFonts w:asciiTheme="minorHAnsi" w:hAnsiTheme="minorHAnsi"/>
          <w:sz w:val="22"/>
          <w:szCs w:val="22"/>
        </w:rPr>
        <w:t>o de una serie que se inició con el P</w:t>
      </w:r>
      <w:r>
        <w:rPr>
          <w:rFonts w:asciiTheme="minorHAnsi" w:hAnsiTheme="minorHAnsi"/>
          <w:sz w:val="22"/>
          <w:szCs w:val="22"/>
        </w:rPr>
        <w:t xml:space="preserve">lan 1989-1992, continuó con los </w:t>
      </w:r>
      <w:r w:rsidRPr="00DC782A">
        <w:rPr>
          <w:rFonts w:asciiTheme="minorHAnsi" w:hAnsiTheme="minorHAnsi"/>
          <w:sz w:val="22"/>
          <w:szCs w:val="22"/>
        </w:rPr>
        <w:t>Planes 1993-1996, 1996-1999, 2001-2004, 2005-2008, 2010-2012</w:t>
      </w:r>
      <w:r>
        <w:rPr>
          <w:rFonts w:asciiTheme="minorHAnsi" w:hAnsiTheme="minorHAnsi"/>
          <w:sz w:val="22"/>
          <w:szCs w:val="22"/>
        </w:rPr>
        <w:t>, 2014-2017 y el 2018</w:t>
      </w:r>
      <w:r w:rsidRPr="00DC782A">
        <w:rPr>
          <w:rFonts w:asciiTheme="minorHAnsi" w:hAnsiTheme="minorHAnsi"/>
          <w:sz w:val="22"/>
          <w:szCs w:val="22"/>
        </w:rPr>
        <w:t>-20</w:t>
      </w:r>
      <w:r>
        <w:rPr>
          <w:rFonts w:asciiTheme="minorHAnsi" w:hAnsiTheme="minorHAnsi"/>
          <w:sz w:val="22"/>
          <w:szCs w:val="22"/>
        </w:rPr>
        <w:t xml:space="preserve">22 que finaliza con el Programa </w:t>
      </w:r>
      <w:r w:rsidRPr="00DC782A">
        <w:rPr>
          <w:rFonts w:asciiTheme="minorHAnsi" w:hAnsiTheme="minorHAnsi"/>
          <w:sz w:val="22"/>
          <w:szCs w:val="22"/>
        </w:rPr>
        <w:t>estadístico anual de 20</w:t>
      </w:r>
      <w:r>
        <w:rPr>
          <w:rFonts w:asciiTheme="minorHAnsi" w:hAnsiTheme="minorHAnsi"/>
          <w:sz w:val="22"/>
          <w:szCs w:val="22"/>
        </w:rPr>
        <w:t>22</w:t>
      </w:r>
      <w:r w:rsidRPr="00DC782A">
        <w:rPr>
          <w:rFonts w:asciiTheme="minorHAnsi" w:hAnsiTheme="minorHAnsi"/>
          <w:sz w:val="22"/>
          <w:szCs w:val="22"/>
        </w:rPr>
        <w:t>. Los Planes Vascos de Estadística, de conformi</w:t>
      </w:r>
      <w:r>
        <w:rPr>
          <w:rFonts w:asciiTheme="minorHAnsi" w:hAnsiTheme="minorHAnsi"/>
          <w:sz w:val="22"/>
          <w:szCs w:val="22"/>
        </w:rPr>
        <w:t xml:space="preserve">dad con lo dispuesto en el art. </w:t>
      </w:r>
      <w:r w:rsidRPr="00DC782A">
        <w:rPr>
          <w:rFonts w:asciiTheme="minorHAnsi" w:hAnsiTheme="minorHAnsi"/>
          <w:sz w:val="22"/>
          <w:szCs w:val="22"/>
        </w:rPr>
        <w:t>6.1 de la Ley de Estadística de la Comunidad Autónoma de Euskadi, extienden su vi</w:t>
      </w:r>
      <w:r>
        <w:rPr>
          <w:rFonts w:asciiTheme="minorHAnsi" w:hAnsiTheme="minorHAnsi"/>
          <w:sz w:val="22"/>
          <w:szCs w:val="22"/>
        </w:rPr>
        <w:t xml:space="preserve">gencia a un periodo determinado </w:t>
      </w:r>
      <w:r w:rsidRPr="00DC782A">
        <w:rPr>
          <w:rFonts w:asciiTheme="minorHAnsi" w:hAnsiTheme="minorHAnsi"/>
          <w:sz w:val="22"/>
          <w:szCs w:val="22"/>
        </w:rPr>
        <w:t>de tiempo que, en defecto de indicación expresa, será de cuatro años.</w:t>
      </w:r>
    </w:p>
    <w:p w14:paraId="3AEFA678" w14:textId="77777777" w:rsidR="00546897" w:rsidRDefault="00546897" w:rsidP="00546897">
      <w:pPr>
        <w:jc w:val="both"/>
        <w:rPr>
          <w:rFonts w:asciiTheme="minorHAnsi" w:hAnsiTheme="minorHAnsi"/>
          <w:sz w:val="22"/>
          <w:szCs w:val="22"/>
        </w:rPr>
      </w:pPr>
    </w:p>
    <w:p w14:paraId="16D20FF4" w14:textId="77777777" w:rsidR="00546897" w:rsidRPr="00DC782A" w:rsidRDefault="00546897" w:rsidP="00546897">
      <w:pPr>
        <w:jc w:val="both"/>
        <w:rPr>
          <w:rFonts w:asciiTheme="minorHAnsi" w:hAnsiTheme="minorHAnsi"/>
          <w:sz w:val="22"/>
          <w:szCs w:val="22"/>
        </w:rPr>
      </w:pPr>
      <w:r w:rsidRPr="00DC782A">
        <w:rPr>
          <w:rFonts w:asciiTheme="minorHAnsi" w:hAnsiTheme="minorHAnsi"/>
          <w:sz w:val="22"/>
          <w:szCs w:val="22"/>
        </w:rPr>
        <w:lastRenderedPageBreak/>
        <w:t>La entrada en vigor del nuevo Plan hará decaer la vigencia del Plan Vasco de Estadíst</w:t>
      </w:r>
      <w:r>
        <w:rPr>
          <w:rFonts w:asciiTheme="minorHAnsi" w:hAnsiTheme="minorHAnsi"/>
          <w:sz w:val="22"/>
          <w:szCs w:val="22"/>
        </w:rPr>
        <w:t xml:space="preserve">ica 2018-2022, en virtud de las </w:t>
      </w:r>
      <w:r w:rsidRPr="00DC782A">
        <w:rPr>
          <w:rFonts w:asciiTheme="minorHAnsi" w:hAnsiTheme="minorHAnsi"/>
          <w:sz w:val="22"/>
          <w:szCs w:val="22"/>
        </w:rPr>
        <w:t xml:space="preserve">Disposiciones Finales Segunda </w:t>
      </w:r>
      <w:r>
        <w:rPr>
          <w:rFonts w:asciiTheme="minorHAnsi" w:hAnsiTheme="minorHAnsi"/>
          <w:sz w:val="22"/>
          <w:szCs w:val="22"/>
        </w:rPr>
        <w:t xml:space="preserve">y Tercera </w:t>
      </w:r>
      <w:r w:rsidRPr="00DC782A">
        <w:rPr>
          <w:rFonts w:asciiTheme="minorHAnsi" w:hAnsiTheme="minorHAnsi"/>
          <w:sz w:val="22"/>
          <w:szCs w:val="22"/>
        </w:rPr>
        <w:t xml:space="preserve">de la Ley </w:t>
      </w:r>
      <w:r w:rsidRPr="00D35807">
        <w:rPr>
          <w:rFonts w:asciiTheme="minorHAnsi" w:hAnsiTheme="minorHAnsi"/>
          <w:sz w:val="22"/>
          <w:szCs w:val="22"/>
        </w:rPr>
        <w:t>8/2019, de 27 de junio, del Plan Vasco de Estadística 2019-2022</w:t>
      </w:r>
      <w:r>
        <w:rPr>
          <w:rFonts w:asciiTheme="minorHAnsi" w:hAnsiTheme="minorHAnsi"/>
          <w:sz w:val="22"/>
          <w:szCs w:val="22"/>
        </w:rPr>
        <w:t>.</w:t>
      </w:r>
    </w:p>
    <w:p w14:paraId="13BACCA0" w14:textId="77777777" w:rsidR="00546897" w:rsidRDefault="00546897" w:rsidP="00546897">
      <w:pPr>
        <w:jc w:val="both"/>
        <w:rPr>
          <w:rFonts w:asciiTheme="minorHAnsi" w:hAnsiTheme="minorHAnsi"/>
          <w:sz w:val="22"/>
          <w:szCs w:val="22"/>
        </w:rPr>
      </w:pPr>
    </w:p>
    <w:p w14:paraId="0048C675" w14:textId="77777777" w:rsidR="00546897" w:rsidRPr="009F6FC1" w:rsidRDefault="00546897" w:rsidP="00546897">
      <w:pPr>
        <w:jc w:val="both"/>
        <w:rPr>
          <w:rFonts w:asciiTheme="minorHAnsi" w:hAnsiTheme="minorHAnsi"/>
          <w:sz w:val="22"/>
          <w:szCs w:val="22"/>
        </w:rPr>
      </w:pPr>
      <w:r w:rsidRPr="009F6FC1">
        <w:rPr>
          <w:rFonts w:asciiTheme="minorHAnsi" w:hAnsiTheme="minorHAnsi"/>
          <w:sz w:val="22"/>
          <w:szCs w:val="22"/>
        </w:rPr>
        <w:t xml:space="preserve">d) </w:t>
      </w:r>
      <w:r w:rsidRPr="009F6FC1">
        <w:rPr>
          <w:rFonts w:asciiTheme="minorHAnsi" w:hAnsiTheme="minorHAnsi"/>
          <w:sz w:val="22"/>
          <w:szCs w:val="22"/>
          <w:u w:val="single"/>
        </w:rPr>
        <w:t>Incidencia presupuestaria y económica</w:t>
      </w:r>
      <w:r w:rsidRPr="009F6FC1">
        <w:rPr>
          <w:rFonts w:asciiTheme="minorHAnsi" w:hAnsiTheme="minorHAnsi"/>
          <w:sz w:val="22"/>
          <w:szCs w:val="22"/>
        </w:rPr>
        <w:t>.</w:t>
      </w:r>
    </w:p>
    <w:p w14:paraId="02F2300E" w14:textId="77777777" w:rsidR="00546897" w:rsidRDefault="00546897" w:rsidP="00546897">
      <w:pPr>
        <w:jc w:val="both"/>
        <w:rPr>
          <w:rFonts w:asciiTheme="minorHAnsi" w:hAnsiTheme="minorHAnsi"/>
          <w:sz w:val="22"/>
          <w:szCs w:val="22"/>
        </w:rPr>
      </w:pPr>
    </w:p>
    <w:p w14:paraId="202A2962" w14:textId="77777777" w:rsidR="00546897" w:rsidRPr="00DC782A" w:rsidRDefault="00546897" w:rsidP="00546897">
      <w:pPr>
        <w:jc w:val="both"/>
        <w:rPr>
          <w:rFonts w:asciiTheme="minorHAnsi" w:hAnsiTheme="minorHAnsi"/>
          <w:sz w:val="22"/>
          <w:szCs w:val="22"/>
        </w:rPr>
      </w:pPr>
      <w:r w:rsidRPr="00DC782A">
        <w:rPr>
          <w:rFonts w:asciiTheme="minorHAnsi" w:hAnsiTheme="minorHAnsi"/>
          <w:sz w:val="22"/>
          <w:szCs w:val="22"/>
        </w:rPr>
        <w:t>A partir de esta orden se iniciarán los trabajos de planificación y sistematización de</w:t>
      </w:r>
      <w:r>
        <w:rPr>
          <w:rFonts w:asciiTheme="minorHAnsi" w:hAnsiTheme="minorHAnsi"/>
          <w:sz w:val="22"/>
          <w:szCs w:val="22"/>
        </w:rPr>
        <w:t xml:space="preserve"> la actividad estadística de la </w:t>
      </w:r>
      <w:r w:rsidRPr="00DC782A">
        <w:rPr>
          <w:rFonts w:asciiTheme="minorHAnsi" w:hAnsiTheme="minorHAnsi"/>
          <w:sz w:val="22"/>
          <w:szCs w:val="22"/>
        </w:rPr>
        <w:t>Comunidad Autónoma de Euskadi durante el período 20</w:t>
      </w:r>
      <w:r>
        <w:rPr>
          <w:rFonts w:asciiTheme="minorHAnsi" w:hAnsiTheme="minorHAnsi"/>
          <w:sz w:val="22"/>
          <w:szCs w:val="22"/>
        </w:rPr>
        <w:t>23</w:t>
      </w:r>
      <w:r w:rsidRPr="00DC782A">
        <w:rPr>
          <w:rFonts w:asciiTheme="minorHAnsi" w:hAnsiTheme="minorHAnsi"/>
          <w:sz w:val="22"/>
          <w:szCs w:val="22"/>
        </w:rPr>
        <w:t>-202</w:t>
      </w:r>
      <w:r>
        <w:rPr>
          <w:rFonts w:asciiTheme="minorHAnsi" w:hAnsiTheme="minorHAnsi"/>
          <w:sz w:val="22"/>
          <w:szCs w:val="22"/>
        </w:rPr>
        <w:t>6</w:t>
      </w:r>
      <w:r w:rsidRPr="00DC782A">
        <w:rPr>
          <w:rFonts w:asciiTheme="minorHAnsi" w:hAnsiTheme="minorHAnsi"/>
          <w:sz w:val="22"/>
          <w:szCs w:val="22"/>
        </w:rPr>
        <w:t>. Por ello, la</w:t>
      </w:r>
      <w:r>
        <w:rPr>
          <w:rFonts w:asciiTheme="minorHAnsi" w:hAnsiTheme="minorHAnsi"/>
          <w:sz w:val="22"/>
          <w:szCs w:val="22"/>
        </w:rPr>
        <w:t xml:space="preserve">s previsiones de impacto en los </w:t>
      </w:r>
      <w:r w:rsidRPr="00DC782A">
        <w:rPr>
          <w:rFonts w:asciiTheme="minorHAnsi" w:hAnsiTheme="minorHAnsi"/>
          <w:sz w:val="22"/>
          <w:szCs w:val="22"/>
        </w:rPr>
        <w:t>presupuestos generales de la Comunidad Autónoma de Euskadi son iniciales y muy</w:t>
      </w:r>
      <w:r>
        <w:rPr>
          <w:rFonts w:asciiTheme="minorHAnsi" w:hAnsiTheme="minorHAnsi"/>
          <w:sz w:val="22"/>
          <w:szCs w:val="22"/>
        </w:rPr>
        <w:t xml:space="preserve"> aproximativas. No obstante, se </w:t>
      </w:r>
      <w:r w:rsidRPr="00DC782A">
        <w:rPr>
          <w:rFonts w:asciiTheme="minorHAnsi" w:hAnsiTheme="minorHAnsi"/>
          <w:sz w:val="22"/>
          <w:szCs w:val="22"/>
        </w:rPr>
        <w:t xml:space="preserve">calcula que puede ascender aproximadamente a </w:t>
      </w:r>
      <w:r w:rsidR="005B0129">
        <w:rPr>
          <w:rFonts w:asciiTheme="minorHAnsi" w:hAnsiTheme="minorHAnsi"/>
          <w:sz w:val="22"/>
          <w:szCs w:val="22"/>
        </w:rPr>
        <w:t>ochenta y siete millones de euros (87 millones</w:t>
      </w:r>
      <w:r w:rsidRPr="00861673">
        <w:rPr>
          <w:rFonts w:asciiTheme="minorHAnsi" w:hAnsiTheme="minorHAnsi"/>
          <w:sz w:val="22"/>
          <w:szCs w:val="22"/>
        </w:rPr>
        <w:t>-€).</w:t>
      </w:r>
    </w:p>
    <w:p w14:paraId="0C826178" w14:textId="77777777" w:rsidR="00546897" w:rsidRPr="009F6FC1" w:rsidRDefault="00546897" w:rsidP="00546897">
      <w:pPr>
        <w:jc w:val="both"/>
        <w:rPr>
          <w:rFonts w:asciiTheme="minorHAnsi" w:hAnsiTheme="minorHAnsi"/>
          <w:sz w:val="22"/>
          <w:szCs w:val="22"/>
        </w:rPr>
      </w:pPr>
    </w:p>
    <w:p w14:paraId="00E1FA1F" w14:textId="77777777" w:rsidR="00546897" w:rsidRPr="009F6FC1" w:rsidRDefault="00546897" w:rsidP="00546897">
      <w:pPr>
        <w:jc w:val="both"/>
        <w:rPr>
          <w:rFonts w:asciiTheme="minorHAnsi" w:hAnsiTheme="minorHAnsi"/>
          <w:sz w:val="22"/>
          <w:szCs w:val="22"/>
        </w:rPr>
      </w:pPr>
      <w:r w:rsidRPr="009F6FC1">
        <w:rPr>
          <w:rFonts w:asciiTheme="minorHAnsi" w:hAnsiTheme="minorHAnsi"/>
          <w:sz w:val="22"/>
          <w:szCs w:val="22"/>
        </w:rPr>
        <w:t xml:space="preserve">e) </w:t>
      </w:r>
      <w:r w:rsidRPr="009F6FC1">
        <w:rPr>
          <w:rFonts w:asciiTheme="minorHAnsi" w:hAnsiTheme="minorHAnsi"/>
          <w:sz w:val="22"/>
          <w:szCs w:val="22"/>
          <w:u w:val="single"/>
        </w:rPr>
        <w:t>Tramitación de la norma</w:t>
      </w:r>
      <w:r w:rsidRPr="009F6FC1">
        <w:rPr>
          <w:rFonts w:asciiTheme="minorHAnsi" w:hAnsiTheme="minorHAnsi"/>
          <w:sz w:val="22"/>
          <w:szCs w:val="22"/>
        </w:rPr>
        <w:t>.</w:t>
      </w:r>
    </w:p>
    <w:p w14:paraId="784537F6" w14:textId="77777777" w:rsidR="00546897" w:rsidRPr="009F6FC1" w:rsidRDefault="00546897" w:rsidP="00546897">
      <w:pPr>
        <w:jc w:val="both"/>
        <w:rPr>
          <w:rFonts w:asciiTheme="minorHAnsi" w:hAnsiTheme="minorHAnsi"/>
          <w:sz w:val="22"/>
          <w:szCs w:val="22"/>
        </w:rPr>
      </w:pPr>
    </w:p>
    <w:p w14:paraId="1280BF83" w14:textId="77777777" w:rsidR="00546897" w:rsidRPr="009F6FC1" w:rsidRDefault="00546897" w:rsidP="00546897">
      <w:pPr>
        <w:jc w:val="both"/>
        <w:rPr>
          <w:rFonts w:asciiTheme="minorHAnsi" w:hAnsiTheme="minorHAnsi"/>
          <w:sz w:val="22"/>
          <w:szCs w:val="22"/>
        </w:rPr>
      </w:pPr>
      <w:r w:rsidRPr="009F6FC1">
        <w:rPr>
          <w:rFonts w:asciiTheme="minorHAnsi" w:hAnsiTheme="minorHAnsi"/>
          <w:sz w:val="22"/>
          <w:szCs w:val="22"/>
        </w:rPr>
        <w:t>En la elaboración de la norma, deberán seguirse los trámites e informes que se estiman procedentes en razón de la materia y el contenido de la regulación propuesta, de conformidad con la Ley 8/2003, de 22 de diciembre, del Procedimiento de Elaboración de las Disposiciones de Carácter General.</w:t>
      </w:r>
    </w:p>
    <w:p w14:paraId="703FB178" w14:textId="77777777" w:rsidR="00546897" w:rsidRPr="009F6FC1" w:rsidRDefault="00546897" w:rsidP="00546897">
      <w:pPr>
        <w:jc w:val="both"/>
        <w:rPr>
          <w:rFonts w:asciiTheme="minorHAnsi" w:hAnsiTheme="minorHAnsi"/>
          <w:sz w:val="22"/>
          <w:szCs w:val="22"/>
        </w:rPr>
      </w:pPr>
    </w:p>
    <w:p w14:paraId="5688413A" w14:textId="77777777" w:rsidR="00546897" w:rsidRPr="009F6FC1" w:rsidRDefault="00546897" w:rsidP="00546897">
      <w:pPr>
        <w:jc w:val="both"/>
        <w:rPr>
          <w:rFonts w:asciiTheme="minorHAnsi" w:hAnsiTheme="minorHAnsi"/>
          <w:sz w:val="22"/>
          <w:szCs w:val="22"/>
        </w:rPr>
      </w:pPr>
      <w:r w:rsidRPr="009F6FC1">
        <w:rPr>
          <w:rFonts w:asciiTheme="minorHAnsi" w:hAnsiTheme="minorHAnsi"/>
          <w:sz w:val="22"/>
          <w:szCs w:val="22"/>
        </w:rPr>
        <w:t>Así, tras la aprobación previa del Anteproyecto de Ley por el Consejero de Economía y Hacienda (artículo 7.1 de la Ley 8/2003, de 22 de diciembre), se recabarán los siguientes informes preceptivos:</w:t>
      </w:r>
    </w:p>
    <w:p w14:paraId="443B38FE" w14:textId="77777777" w:rsidR="00546897" w:rsidRPr="009F6FC1" w:rsidRDefault="00546897" w:rsidP="00546897">
      <w:pPr>
        <w:jc w:val="both"/>
        <w:rPr>
          <w:rFonts w:asciiTheme="minorHAnsi" w:hAnsiTheme="minorHAnsi"/>
          <w:sz w:val="22"/>
          <w:szCs w:val="22"/>
        </w:rPr>
      </w:pPr>
    </w:p>
    <w:p w14:paraId="2F0649D5" w14:textId="77777777" w:rsidR="00546897" w:rsidRPr="009F6FC1" w:rsidRDefault="00546897" w:rsidP="00546897">
      <w:pPr>
        <w:numPr>
          <w:ilvl w:val="0"/>
          <w:numId w:val="21"/>
        </w:numPr>
        <w:jc w:val="both"/>
        <w:rPr>
          <w:rFonts w:asciiTheme="minorHAnsi" w:hAnsiTheme="minorHAnsi"/>
          <w:sz w:val="22"/>
          <w:szCs w:val="22"/>
        </w:rPr>
      </w:pPr>
      <w:r w:rsidRPr="009F6FC1">
        <w:rPr>
          <w:rFonts w:asciiTheme="minorHAnsi" w:hAnsiTheme="minorHAnsi"/>
          <w:sz w:val="22"/>
          <w:szCs w:val="22"/>
        </w:rPr>
        <w:t>Informe del servicio jurídico del Departamento de Economía y Hacienda (artículo 7.3 de la Ley 8/2003, de 22 de diciembre).</w:t>
      </w:r>
    </w:p>
    <w:p w14:paraId="1F4B36E4" w14:textId="77777777" w:rsidR="00546897" w:rsidRPr="009F6FC1" w:rsidRDefault="00546897" w:rsidP="00546897">
      <w:pPr>
        <w:pStyle w:val="Prrafodelista"/>
        <w:rPr>
          <w:rFonts w:asciiTheme="minorHAnsi" w:hAnsiTheme="minorHAnsi"/>
          <w:sz w:val="22"/>
          <w:szCs w:val="22"/>
        </w:rPr>
      </w:pPr>
    </w:p>
    <w:p w14:paraId="23857962" w14:textId="77777777" w:rsidR="00546897" w:rsidRDefault="00546897" w:rsidP="00546897">
      <w:pPr>
        <w:numPr>
          <w:ilvl w:val="0"/>
          <w:numId w:val="21"/>
        </w:numPr>
        <w:jc w:val="both"/>
        <w:rPr>
          <w:rFonts w:asciiTheme="minorHAnsi" w:hAnsiTheme="minorHAnsi"/>
          <w:sz w:val="22"/>
          <w:szCs w:val="22"/>
        </w:rPr>
      </w:pPr>
      <w:r w:rsidRPr="009F6FC1">
        <w:rPr>
          <w:rFonts w:asciiTheme="minorHAnsi" w:hAnsiTheme="minorHAnsi"/>
          <w:sz w:val="22"/>
          <w:szCs w:val="22"/>
        </w:rPr>
        <w:t xml:space="preserve">Informe del Departamento de Cultura y Política Lingüística (Decreto 233/2012, de 6 de noviembre, por el que se establece el régimen de inclusión de la perspectiva de normalización del uso del euskera en el procedimiento de elaboración de disposiciones de carácter general, y artículo </w:t>
      </w:r>
      <w:r w:rsidRPr="00855D38">
        <w:rPr>
          <w:rFonts w:asciiTheme="minorHAnsi" w:hAnsiTheme="minorHAnsi"/>
          <w:sz w:val="22"/>
          <w:szCs w:val="22"/>
        </w:rPr>
        <w:t>14.2.l) del</w:t>
      </w:r>
      <w:r w:rsidRPr="009F6FC1">
        <w:rPr>
          <w:rFonts w:asciiTheme="minorHAnsi" w:hAnsiTheme="minorHAnsi"/>
          <w:sz w:val="22"/>
          <w:szCs w:val="22"/>
        </w:rPr>
        <w:t xml:space="preserve"> Decreto </w:t>
      </w:r>
      <w:r w:rsidRPr="00855D38">
        <w:rPr>
          <w:rFonts w:ascii="Calibri" w:hAnsi="Calibri"/>
          <w:sz w:val="22"/>
          <w:szCs w:val="22"/>
        </w:rPr>
        <w:t>73/2021, de 23 de febrero,</w:t>
      </w:r>
      <w:r>
        <w:rPr>
          <w:rFonts w:ascii="Calibri" w:hAnsi="Calibri"/>
          <w:sz w:val="22"/>
          <w:szCs w:val="22"/>
        </w:rPr>
        <w:t xml:space="preserve"> </w:t>
      </w:r>
      <w:r w:rsidRPr="009F6FC1">
        <w:rPr>
          <w:rFonts w:asciiTheme="minorHAnsi" w:hAnsiTheme="minorHAnsi"/>
          <w:sz w:val="22"/>
          <w:szCs w:val="22"/>
        </w:rPr>
        <w:t>por el que se establece la estructura orgánica y funcional del Departamento de Cultura y Política Lingüística).</w:t>
      </w:r>
    </w:p>
    <w:p w14:paraId="528E730D" w14:textId="77777777" w:rsidR="00546897" w:rsidRDefault="00546897" w:rsidP="00546897">
      <w:pPr>
        <w:pStyle w:val="Prrafodelista"/>
        <w:rPr>
          <w:rFonts w:asciiTheme="minorHAnsi" w:hAnsiTheme="minorHAnsi"/>
          <w:sz w:val="22"/>
          <w:szCs w:val="22"/>
        </w:rPr>
      </w:pPr>
    </w:p>
    <w:p w14:paraId="3DE09A61" w14:textId="77777777" w:rsidR="00546897" w:rsidRDefault="00546897" w:rsidP="00546897">
      <w:pPr>
        <w:pStyle w:val="Prrafodelista"/>
        <w:numPr>
          <w:ilvl w:val="0"/>
          <w:numId w:val="21"/>
        </w:numPr>
        <w:contextualSpacing w:val="0"/>
        <w:jc w:val="both"/>
        <w:rPr>
          <w:rFonts w:asciiTheme="minorHAnsi" w:hAnsiTheme="minorHAnsi"/>
          <w:sz w:val="22"/>
          <w:szCs w:val="22"/>
        </w:rPr>
      </w:pPr>
      <w:r w:rsidRPr="005B0129">
        <w:rPr>
          <w:rFonts w:asciiTheme="minorHAnsi" w:hAnsiTheme="minorHAnsi"/>
          <w:sz w:val="22"/>
          <w:szCs w:val="22"/>
        </w:rPr>
        <w:t>Informe de la Comisión Vasca de Estadística,</w:t>
      </w:r>
      <w:r w:rsidRPr="00EF0C31">
        <w:rPr>
          <w:rFonts w:asciiTheme="minorHAnsi" w:hAnsiTheme="minorHAnsi"/>
          <w:sz w:val="22"/>
          <w:szCs w:val="22"/>
        </w:rPr>
        <w:t xml:space="preserve"> de conformidad con lo</w:t>
      </w:r>
      <w:r>
        <w:rPr>
          <w:rFonts w:asciiTheme="minorHAnsi" w:hAnsiTheme="minorHAnsi"/>
          <w:sz w:val="22"/>
          <w:szCs w:val="22"/>
        </w:rPr>
        <w:t xml:space="preserve"> </w:t>
      </w:r>
      <w:r w:rsidRPr="00EF0C31">
        <w:rPr>
          <w:rFonts w:asciiTheme="minorHAnsi" w:hAnsiTheme="minorHAnsi"/>
          <w:sz w:val="22"/>
          <w:szCs w:val="22"/>
        </w:rPr>
        <w:t>dispuesto en el art</w:t>
      </w:r>
      <w:r>
        <w:rPr>
          <w:rFonts w:asciiTheme="minorHAnsi" w:hAnsiTheme="minorHAnsi"/>
          <w:sz w:val="22"/>
          <w:szCs w:val="22"/>
        </w:rPr>
        <w:t xml:space="preserve">ículo </w:t>
      </w:r>
      <w:r w:rsidRPr="00EF0C31">
        <w:rPr>
          <w:rFonts w:asciiTheme="minorHAnsi" w:hAnsiTheme="minorHAnsi"/>
          <w:sz w:val="22"/>
          <w:szCs w:val="22"/>
        </w:rPr>
        <w:t xml:space="preserve">34.a) de la </w:t>
      </w:r>
      <w:r w:rsidRPr="00DC782A">
        <w:rPr>
          <w:rFonts w:asciiTheme="minorHAnsi" w:hAnsiTheme="minorHAnsi"/>
          <w:sz w:val="22"/>
          <w:szCs w:val="22"/>
        </w:rPr>
        <w:t xml:space="preserve">Ley 4/1986, de 23 de abril, de </w:t>
      </w:r>
      <w:r w:rsidRPr="00EF0C31">
        <w:rPr>
          <w:rFonts w:asciiTheme="minorHAnsi" w:hAnsiTheme="minorHAnsi"/>
          <w:sz w:val="22"/>
          <w:szCs w:val="22"/>
        </w:rPr>
        <w:t>Estadística de Euskadi.</w:t>
      </w:r>
    </w:p>
    <w:p w14:paraId="6C8F6137" w14:textId="77777777" w:rsidR="00546897" w:rsidRPr="00EF0C31" w:rsidRDefault="00546897" w:rsidP="00546897">
      <w:pPr>
        <w:pStyle w:val="Prrafodelista"/>
        <w:rPr>
          <w:rFonts w:asciiTheme="minorHAnsi" w:hAnsiTheme="minorHAnsi"/>
          <w:sz w:val="22"/>
          <w:szCs w:val="22"/>
        </w:rPr>
      </w:pPr>
    </w:p>
    <w:p w14:paraId="53915CFC" w14:textId="77777777" w:rsidR="00546897" w:rsidRPr="00EF0C31" w:rsidRDefault="00546897" w:rsidP="00546897">
      <w:pPr>
        <w:pStyle w:val="Prrafodelista"/>
        <w:numPr>
          <w:ilvl w:val="0"/>
          <w:numId w:val="21"/>
        </w:numPr>
        <w:contextualSpacing w:val="0"/>
        <w:jc w:val="both"/>
        <w:rPr>
          <w:rFonts w:asciiTheme="minorHAnsi" w:hAnsiTheme="minorHAnsi"/>
          <w:sz w:val="22"/>
          <w:szCs w:val="22"/>
        </w:rPr>
      </w:pPr>
      <w:r w:rsidRPr="005B0129">
        <w:rPr>
          <w:rFonts w:asciiTheme="minorHAnsi" w:hAnsiTheme="minorHAnsi"/>
          <w:b/>
          <w:sz w:val="22"/>
          <w:szCs w:val="22"/>
        </w:rPr>
        <w:t>Informe del Consejo Vasco de Estadística,</w:t>
      </w:r>
      <w:r w:rsidRPr="005B0129">
        <w:rPr>
          <w:rFonts w:asciiTheme="minorHAnsi" w:hAnsiTheme="minorHAnsi"/>
          <w:sz w:val="22"/>
          <w:szCs w:val="22"/>
        </w:rPr>
        <w:t xml:space="preserve"> de</w:t>
      </w:r>
      <w:r w:rsidRPr="00EF0C31">
        <w:rPr>
          <w:rFonts w:asciiTheme="minorHAnsi" w:hAnsiTheme="minorHAnsi"/>
          <w:sz w:val="22"/>
          <w:szCs w:val="22"/>
        </w:rPr>
        <w:t xml:space="preserve"> conformidad con lo</w:t>
      </w:r>
      <w:r>
        <w:rPr>
          <w:rFonts w:asciiTheme="minorHAnsi" w:hAnsiTheme="minorHAnsi"/>
          <w:sz w:val="22"/>
          <w:szCs w:val="22"/>
        </w:rPr>
        <w:t xml:space="preserve"> </w:t>
      </w:r>
      <w:r w:rsidRPr="00EF0C31">
        <w:rPr>
          <w:rFonts w:asciiTheme="minorHAnsi" w:hAnsiTheme="minorHAnsi"/>
          <w:sz w:val="22"/>
          <w:szCs w:val="22"/>
        </w:rPr>
        <w:t>dispuesto en el art</w:t>
      </w:r>
      <w:r>
        <w:rPr>
          <w:rFonts w:asciiTheme="minorHAnsi" w:hAnsiTheme="minorHAnsi"/>
          <w:sz w:val="22"/>
          <w:szCs w:val="22"/>
        </w:rPr>
        <w:t xml:space="preserve">ículo </w:t>
      </w:r>
      <w:r w:rsidRPr="00EF0C31">
        <w:rPr>
          <w:rFonts w:asciiTheme="minorHAnsi" w:hAnsiTheme="minorHAnsi"/>
          <w:sz w:val="22"/>
          <w:szCs w:val="22"/>
        </w:rPr>
        <w:t xml:space="preserve">38.1.a) de la </w:t>
      </w:r>
      <w:r w:rsidRPr="00DC782A">
        <w:rPr>
          <w:rFonts w:asciiTheme="minorHAnsi" w:hAnsiTheme="minorHAnsi"/>
          <w:sz w:val="22"/>
          <w:szCs w:val="22"/>
        </w:rPr>
        <w:t xml:space="preserve">Ley 4/1986, de 23 de abril, de </w:t>
      </w:r>
      <w:r w:rsidRPr="00EF0C31">
        <w:rPr>
          <w:rFonts w:asciiTheme="minorHAnsi" w:hAnsiTheme="minorHAnsi"/>
          <w:sz w:val="22"/>
          <w:szCs w:val="22"/>
        </w:rPr>
        <w:t>Estadística de Euskadi.</w:t>
      </w:r>
    </w:p>
    <w:p w14:paraId="0AA91FDE" w14:textId="77777777" w:rsidR="00546897" w:rsidRPr="009F6FC1" w:rsidRDefault="00546897" w:rsidP="00546897">
      <w:pPr>
        <w:pStyle w:val="Prrafodelista"/>
        <w:rPr>
          <w:rFonts w:asciiTheme="minorHAnsi" w:hAnsiTheme="minorHAnsi"/>
          <w:sz w:val="22"/>
          <w:szCs w:val="22"/>
        </w:rPr>
      </w:pPr>
    </w:p>
    <w:p w14:paraId="153845D8" w14:textId="77777777" w:rsidR="00861673" w:rsidRPr="00861673" w:rsidRDefault="00546897" w:rsidP="00861673">
      <w:pPr>
        <w:pStyle w:val="Prrafodelista"/>
        <w:numPr>
          <w:ilvl w:val="0"/>
          <w:numId w:val="21"/>
        </w:numPr>
        <w:contextualSpacing w:val="0"/>
        <w:jc w:val="both"/>
        <w:rPr>
          <w:rFonts w:asciiTheme="minorHAnsi" w:eastAsia="Times New Roman" w:hAnsiTheme="minorHAnsi"/>
          <w:sz w:val="22"/>
          <w:szCs w:val="22"/>
        </w:rPr>
      </w:pPr>
      <w:r w:rsidRPr="00861673">
        <w:rPr>
          <w:rFonts w:asciiTheme="minorHAnsi" w:hAnsiTheme="minorHAnsi"/>
          <w:sz w:val="22"/>
          <w:szCs w:val="22"/>
        </w:rPr>
        <w:t>Informe de impacto de género elaborado por el Departamento de Economía y Hacienda, e Informe del Instituto Vasco de la Mujer-</w:t>
      </w:r>
      <w:proofErr w:type="spellStart"/>
      <w:r w:rsidRPr="00861673">
        <w:rPr>
          <w:rFonts w:asciiTheme="minorHAnsi" w:hAnsiTheme="minorHAnsi"/>
          <w:sz w:val="22"/>
          <w:szCs w:val="22"/>
        </w:rPr>
        <w:t>Emakunde</w:t>
      </w:r>
      <w:proofErr w:type="spellEnd"/>
      <w:r w:rsidRPr="00861673">
        <w:rPr>
          <w:rFonts w:asciiTheme="minorHAnsi" w:hAnsiTheme="minorHAnsi"/>
          <w:sz w:val="22"/>
          <w:szCs w:val="22"/>
        </w:rPr>
        <w:t xml:space="preserve"> (artículos 19 a 21 de la Ley </w:t>
      </w:r>
      <w:r w:rsidR="00861673" w:rsidRPr="00861673">
        <w:rPr>
          <w:rFonts w:asciiTheme="minorHAnsi" w:eastAsia="Times New Roman" w:hAnsiTheme="minorHAnsi"/>
          <w:sz w:val="22"/>
          <w:szCs w:val="22"/>
        </w:rPr>
        <w:t>4/2005, de 18 de febrero, para la Igualdad de Mujeres y Hombres y vidas libres de violencia machista contra las mujeres</w:t>
      </w:r>
      <w:r w:rsidR="00C74601">
        <w:rPr>
          <w:rFonts w:asciiTheme="minorHAnsi" w:eastAsia="Times New Roman" w:hAnsiTheme="minorHAnsi"/>
          <w:sz w:val="22"/>
          <w:szCs w:val="22"/>
        </w:rPr>
        <w:t>.</w:t>
      </w:r>
    </w:p>
    <w:p w14:paraId="2ADC19CE" w14:textId="77777777" w:rsidR="00546897" w:rsidRPr="009F6FC1" w:rsidRDefault="00546897" w:rsidP="00546897">
      <w:pPr>
        <w:pStyle w:val="Prrafodelista"/>
        <w:rPr>
          <w:rFonts w:asciiTheme="minorHAnsi" w:hAnsiTheme="minorHAnsi"/>
          <w:sz w:val="22"/>
          <w:szCs w:val="22"/>
        </w:rPr>
      </w:pPr>
    </w:p>
    <w:p w14:paraId="58D6BF5D" w14:textId="77777777" w:rsidR="00546897" w:rsidRPr="009F6FC1" w:rsidRDefault="00546897" w:rsidP="00546897">
      <w:pPr>
        <w:numPr>
          <w:ilvl w:val="0"/>
          <w:numId w:val="21"/>
        </w:numPr>
        <w:jc w:val="both"/>
        <w:rPr>
          <w:rFonts w:asciiTheme="minorHAnsi" w:hAnsiTheme="minorHAnsi"/>
          <w:sz w:val="22"/>
          <w:szCs w:val="22"/>
        </w:rPr>
      </w:pPr>
      <w:r w:rsidRPr="009F6FC1">
        <w:rPr>
          <w:rFonts w:asciiTheme="minorHAnsi" w:hAnsiTheme="minorHAnsi"/>
          <w:sz w:val="22"/>
          <w:szCs w:val="22"/>
        </w:rPr>
        <w:t>Informe de la Agencia Vasca de Protección d</w:t>
      </w:r>
      <w:r>
        <w:rPr>
          <w:rFonts w:asciiTheme="minorHAnsi" w:hAnsiTheme="minorHAnsi"/>
          <w:sz w:val="22"/>
          <w:szCs w:val="22"/>
        </w:rPr>
        <w:t xml:space="preserve">e Datos (artículo 17 de la Ley </w:t>
      </w:r>
      <w:r w:rsidRPr="009F6FC1">
        <w:rPr>
          <w:rFonts w:asciiTheme="minorHAnsi" w:hAnsiTheme="minorHAnsi"/>
          <w:sz w:val="22"/>
          <w:szCs w:val="22"/>
        </w:rPr>
        <w:t>2/2004, de 25 de febrero, de Ficheros de datos de Carácter Personal de Titularidad Pública y de creación de la Agencia Vasca de Protección de Datos).</w:t>
      </w:r>
    </w:p>
    <w:p w14:paraId="41783039" w14:textId="77777777" w:rsidR="00546897" w:rsidRPr="009F6FC1" w:rsidRDefault="00546897" w:rsidP="00546897">
      <w:pPr>
        <w:pStyle w:val="Prrafodelista"/>
        <w:rPr>
          <w:rFonts w:asciiTheme="minorHAnsi" w:hAnsiTheme="minorHAnsi"/>
          <w:sz w:val="22"/>
          <w:szCs w:val="22"/>
        </w:rPr>
      </w:pPr>
    </w:p>
    <w:p w14:paraId="3ADEC197" w14:textId="77777777" w:rsidR="00546897" w:rsidRPr="004E58B2" w:rsidRDefault="00546897" w:rsidP="00546897">
      <w:pPr>
        <w:numPr>
          <w:ilvl w:val="0"/>
          <w:numId w:val="21"/>
        </w:numPr>
        <w:jc w:val="both"/>
        <w:rPr>
          <w:rFonts w:asciiTheme="minorHAnsi" w:hAnsiTheme="minorHAnsi"/>
          <w:sz w:val="22"/>
          <w:szCs w:val="22"/>
        </w:rPr>
      </w:pPr>
      <w:r w:rsidRPr="004E58B2">
        <w:rPr>
          <w:rFonts w:asciiTheme="minorHAnsi" w:hAnsiTheme="minorHAnsi"/>
          <w:sz w:val="22"/>
          <w:szCs w:val="22"/>
        </w:rPr>
        <w:t xml:space="preserve">Informe de control económico-normativo de Oficina de Control Económico (artículos </w:t>
      </w:r>
      <w:smartTag w:uri="urn:schemas-microsoft-com:office:smarttags" w:element="metricconverter">
        <w:smartTagPr>
          <w:attr w:name="ProductID" w:val="25 a"/>
        </w:smartTagPr>
        <w:r w:rsidRPr="004E58B2">
          <w:rPr>
            <w:rFonts w:asciiTheme="minorHAnsi" w:hAnsiTheme="minorHAnsi"/>
            <w:sz w:val="22"/>
            <w:szCs w:val="22"/>
          </w:rPr>
          <w:t>25 a</w:t>
        </w:r>
      </w:smartTag>
      <w:r w:rsidRPr="004E58B2">
        <w:rPr>
          <w:rFonts w:asciiTheme="minorHAnsi" w:hAnsiTheme="minorHAnsi"/>
          <w:sz w:val="22"/>
          <w:szCs w:val="22"/>
        </w:rPr>
        <w:t xml:space="preserve"> 27 del </w:t>
      </w:r>
      <w:r w:rsidRPr="004E58B2">
        <w:rPr>
          <w:rFonts w:ascii="Calibri" w:hAnsi="Calibri"/>
          <w:sz w:val="22"/>
          <w:szCs w:val="22"/>
        </w:rPr>
        <w:t xml:space="preserve">texto refundido de la Ley de Control Económico y Contabilidad de la Comunidad </w:t>
      </w:r>
      <w:r w:rsidRPr="004E58B2">
        <w:rPr>
          <w:rFonts w:ascii="Calibri" w:hAnsi="Calibri"/>
          <w:sz w:val="22"/>
          <w:szCs w:val="22"/>
        </w:rPr>
        <w:lastRenderedPageBreak/>
        <w:t>Autónoma de Euskad</w:t>
      </w:r>
      <w:r>
        <w:rPr>
          <w:rFonts w:ascii="Calibri" w:hAnsi="Calibri"/>
          <w:sz w:val="22"/>
          <w:szCs w:val="22"/>
        </w:rPr>
        <w:t>i</w:t>
      </w:r>
      <w:r w:rsidRPr="004E58B2">
        <w:rPr>
          <w:rFonts w:ascii="Calibri" w:hAnsi="Calibri"/>
          <w:sz w:val="22"/>
          <w:szCs w:val="22"/>
        </w:rPr>
        <w:t>, aprobado por Decreto Legislativo 2/2017, de 19 de octubre</w:t>
      </w:r>
      <w:r w:rsidRPr="004E58B2">
        <w:rPr>
          <w:rFonts w:asciiTheme="minorHAnsi" w:hAnsiTheme="minorHAnsi"/>
          <w:sz w:val="22"/>
          <w:szCs w:val="22"/>
        </w:rPr>
        <w:t>), a quien deberá remitirse el expediente completo, incluyendo la Memoria Económica.</w:t>
      </w:r>
    </w:p>
    <w:p w14:paraId="0EB59141" w14:textId="77777777" w:rsidR="00546897" w:rsidRPr="009F6FC1" w:rsidRDefault="00546897" w:rsidP="00546897">
      <w:pPr>
        <w:pStyle w:val="Prrafodelista"/>
        <w:rPr>
          <w:rFonts w:asciiTheme="minorHAnsi" w:hAnsiTheme="minorHAnsi"/>
          <w:sz w:val="22"/>
          <w:szCs w:val="22"/>
        </w:rPr>
      </w:pPr>
    </w:p>
    <w:p w14:paraId="66922475" w14:textId="77777777" w:rsidR="00546897" w:rsidRPr="009F6FC1" w:rsidRDefault="00546897" w:rsidP="00546897">
      <w:pPr>
        <w:numPr>
          <w:ilvl w:val="0"/>
          <w:numId w:val="21"/>
        </w:numPr>
        <w:jc w:val="both"/>
        <w:rPr>
          <w:rFonts w:asciiTheme="minorHAnsi" w:hAnsiTheme="minorHAnsi"/>
          <w:sz w:val="22"/>
          <w:szCs w:val="22"/>
        </w:rPr>
      </w:pPr>
      <w:r w:rsidRPr="009F6FC1">
        <w:rPr>
          <w:rFonts w:asciiTheme="minorHAnsi" w:hAnsiTheme="minorHAnsi"/>
          <w:sz w:val="22"/>
          <w:szCs w:val="22"/>
        </w:rPr>
        <w:t>Dictamen de la Comisión Jurídica Asesora de Euskadi (artículo 3.1 de la Ley 9/2004, de 24 de noviembre, de la Comisión Jurídica Asesora de Euskadi), a quien deberá remitirse el expediente completo.</w:t>
      </w:r>
    </w:p>
    <w:p w14:paraId="0F8D7F0A" w14:textId="77777777" w:rsidR="00546897" w:rsidRPr="009F6FC1" w:rsidRDefault="00546897" w:rsidP="00546897">
      <w:pPr>
        <w:jc w:val="both"/>
        <w:rPr>
          <w:rFonts w:asciiTheme="minorHAnsi" w:hAnsiTheme="minorHAnsi"/>
          <w:sz w:val="22"/>
          <w:szCs w:val="22"/>
        </w:rPr>
      </w:pPr>
    </w:p>
    <w:p w14:paraId="424F50A4" w14:textId="77777777" w:rsidR="00546897" w:rsidRPr="009F6FC1" w:rsidRDefault="00546897" w:rsidP="00546897">
      <w:pPr>
        <w:jc w:val="both"/>
        <w:rPr>
          <w:rFonts w:asciiTheme="minorHAnsi" w:hAnsiTheme="minorHAnsi"/>
          <w:sz w:val="22"/>
          <w:szCs w:val="22"/>
        </w:rPr>
      </w:pPr>
      <w:r w:rsidRPr="009F6FC1">
        <w:rPr>
          <w:rFonts w:asciiTheme="minorHAnsi" w:hAnsiTheme="minorHAnsi"/>
          <w:sz w:val="22"/>
          <w:szCs w:val="22"/>
        </w:rPr>
        <w:t xml:space="preserve">De conformidad con el Acuerdo de Consejo de Gobierno de 14 de mayo de 2013 por el que se aprueban las medidas para la elaboración bilingüe de las disposiciones de carácter general que adopten la forma de ley, decreto legislativo, decreto u orden, los trámites de negociación, audiencia y consulta que procedan, se seguirán con el texto completo bilingüe y también será texto completo bilingüe el que se remitirá a los efectos de la solicitud de informes y dictámenes preceptivos. </w:t>
      </w:r>
    </w:p>
    <w:p w14:paraId="77D56B48" w14:textId="77777777" w:rsidR="00546897" w:rsidRPr="009F6FC1" w:rsidRDefault="00546897" w:rsidP="00546897">
      <w:pPr>
        <w:jc w:val="both"/>
        <w:rPr>
          <w:rFonts w:asciiTheme="minorHAnsi" w:hAnsiTheme="minorHAnsi"/>
          <w:sz w:val="22"/>
          <w:szCs w:val="22"/>
        </w:rPr>
      </w:pPr>
    </w:p>
    <w:p w14:paraId="5181A2D7" w14:textId="77777777" w:rsidR="00546897" w:rsidRPr="009F6FC1" w:rsidRDefault="00546897" w:rsidP="00546897">
      <w:pPr>
        <w:jc w:val="both"/>
        <w:rPr>
          <w:rFonts w:asciiTheme="minorHAnsi" w:hAnsiTheme="minorHAnsi"/>
          <w:sz w:val="22"/>
          <w:szCs w:val="22"/>
        </w:rPr>
      </w:pPr>
      <w:r w:rsidRPr="009F6FC1">
        <w:rPr>
          <w:rFonts w:asciiTheme="minorHAnsi" w:hAnsiTheme="minorHAnsi"/>
          <w:sz w:val="22"/>
          <w:szCs w:val="22"/>
        </w:rPr>
        <w:t xml:space="preserve">f) </w:t>
      </w:r>
      <w:r w:rsidRPr="009F6FC1">
        <w:rPr>
          <w:rFonts w:asciiTheme="minorHAnsi" w:hAnsiTheme="minorHAnsi"/>
          <w:sz w:val="22"/>
          <w:szCs w:val="22"/>
          <w:u w:val="single"/>
        </w:rPr>
        <w:t>Tramitación ante la Unión Europea</w:t>
      </w:r>
      <w:r w:rsidRPr="009F6FC1">
        <w:rPr>
          <w:rFonts w:asciiTheme="minorHAnsi" w:hAnsiTheme="minorHAnsi"/>
          <w:sz w:val="22"/>
          <w:szCs w:val="22"/>
        </w:rPr>
        <w:t>.</w:t>
      </w:r>
    </w:p>
    <w:p w14:paraId="7550EB58" w14:textId="77777777" w:rsidR="00546897" w:rsidRPr="009F6FC1" w:rsidRDefault="00546897" w:rsidP="00546897">
      <w:pPr>
        <w:jc w:val="both"/>
        <w:rPr>
          <w:rFonts w:asciiTheme="minorHAnsi" w:hAnsiTheme="minorHAnsi"/>
          <w:sz w:val="22"/>
          <w:szCs w:val="22"/>
        </w:rPr>
      </w:pPr>
    </w:p>
    <w:p w14:paraId="3C61759F" w14:textId="77777777" w:rsidR="00546897" w:rsidRPr="009F6FC1" w:rsidRDefault="00546897" w:rsidP="00546897">
      <w:pPr>
        <w:jc w:val="both"/>
        <w:rPr>
          <w:rFonts w:asciiTheme="minorHAnsi" w:hAnsiTheme="minorHAnsi"/>
          <w:sz w:val="22"/>
          <w:szCs w:val="22"/>
        </w:rPr>
      </w:pPr>
      <w:r w:rsidRPr="009F6FC1">
        <w:rPr>
          <w:rFonts w:asciiTheme="minorHAnsi" w:hAnsiTheme="minorHAnsi"/>
          <w:sz w:val="22"/>
          <w:szCs w:val="22"/>
        </w:rPr>
        <w:t>La disposición no ha de ser objeto de trámite alguno ante la Unión Europea.</w:t>
      </w:r>
    </w:p>
    <w:p w14:paraId="01EA28E9" w14:textId="77777777" w:rsidR="00546897" w:rsidRPr="009F6FC1" w:rsidRDefault="00546897" w:rsidP="00546897">
      <w:pPr>
        <w:jc w:val="both"/>
        <w:rPr>
          <w:rFonts w:asciiTheme="minorHAnsi" w:hAnsiTheme="minorHAnsi"/>
          <w:sz w:val="22"/>
          <w:szCs w:val="22"/>
        </w:rPr>
      </w:pPr>
    </w:p>
    <w:p w14:paraId="0F302573" w14:textId="77777777" w:rsidR="00546897" w:rsidRPr="009F6FC1" w:rsidRDefault="00546897" w:rsidP="00546897">
      <w:pPr>
        <w:jc w:val="both"/>
        <w:rPr>
          <w:rFonts w:asciiTheme="minorHAnsi" w:hAnsiTheme="minorHAnsi"/>
          <w:sz w:val="22"/>
          <w:szCs w:val="22"/>
        </w:rPr>
      </w:pPr>
      <w:r w:rsidRPr="009F6FC1">
        <w:rPr>
          <w:rFonts w:asciiTheme="minorHAnsi" w:hAnsiTheme="minorHAnsi"/>
          <w:sz w:val="22"/>
          <w:szCs w:val="22"/>
        </w:rPr>
        <w:t xml:space="preserve">g) </w:t>
      </w:r>
      <w:r w:rsidRPr="009F6FC1">
        <w:rPr>
          <w:rFonts w:asciiTheme="minorHAnsi" w:hAnsiTheme="minorHAnsi"/>
          <w:sz w:val="22"/>
          <w:szCs w:val="22"/>
          <w:u w:val="single"/>
        </w:rPr>
        <w:t>Método para la redacción bilingüe del texto normativo</w:t>
      </w:r>
      <w:r w:rsidRPr="009F6FC1">
        <w:rPr>
          <w:rFonts w:asciiTheme="minorHAnsi" w:hAnsiTheme="minorHAnsi"/>
          <w:sz w:val="22"/>
          <w:szCs w:val="22"/>
        </w:rPr>
        <w:t>.</w:t>
      </w:r>
    </w:p>
    <w:p w14:paraId="4519661A" w14:textId="77777777" w:rsidR="00546897" w:rsidRDefault="00546897" w:rsidP="00546897">
      <w:pPr>
        <w:jc w:val="both"/>
        <w:rPr>
          <w:rFonts w:asciiTheme="minorHAnsi" w:hAnsiTheme="minorHAnsi"/>
          <w:sz w:val="22"/>
          <w:szCs w:val="22"/>
        </w:rPr>
      </w:pPr>
    </w:p>
    <w:p w14:paraId="7A6EBC33" w14:textId="77777777" w:rsidR="00546897" w:rsidRPr="00DC782A" w:rsidRDefault="00546897" w:rsidP="00546897">
      <w:pPr>
        <w:jc w:val="both"/>
        <w:rPr>
          <w:rFonts w:asciiTheme="minorHAnsi" w:hAnsiTheme="minorHAnsi"/>
          <w:sz w:val="22"/>
          <w:szCs w:val="22"/>
        </w:rPr>
      </w:pPr>
      <w:r w:rsidRPr="009F6FC1">
        <w:rPr>
          <w:rFonts w:asciiTheme="minorHAnsi" w:hAnsiTheme="minorHAnsi"/>
          <w:sz w:val="22"/>
          <w:szCs w:val="22"/>
        </w:rPr>
        <w:t xml:space="preserve">A fin de hacer efectivo el principio de equivalencia jurídica que debe coexistir entre las dos versiones lingüísticas oficiales, castellano y euskera, </w:t>
      </w:r>
      <w:r w:rsidRPr="00DC782A">
        <w:rPr>
          <w:rFonts w:asciiTheme="minorHAnsi" w:hAnsiTheme="minorHAnsi"/>
          <w:sz w:val="22"/>
          <w:szCs w:val="22"/>
        </w:rPr>
        <w:t xml:space="preserve">de </w:t>
      </w:r>
      <w:r>
        <w:rPr>
          <w:rFonts w:asciiTheme="minorHAnsi" w:hAnsiTheme="minorHAnsi"/>
          <w:sz w:val="22"/>
          <w:szCs w:val="22"/>
        </w:rPr>
        <w:t xml:space="preserve">conformidad con </w:t>
      </w:r>
      <w:r w:rsidRPr="00DC782A">
        <w:rPr>
          <w:rFonts w:asciiTheme="minorHAnsi" w:hAnsiTheme="minorHAnsi"/>
          <w:sz w:val="22"/>
          <w:szCs w:val="22"/>
        </w:rPr>
        <w:t xml:space="preserve">lo dispuesto en el artículo </w:t>
      </w:r>
      <w:r>
        <w:rPr>
          <w:rFonts w:asciiTheme="minorHAnsi" w:hAnsiTheme="minorHAnsi"/>
          <w:sz w:val="22"/>
          <w:szCs w:val="22"/>
        </w:rPr>
        <w:t xml:space="preserve">8.1 de la Ley 10/1982, de 24 de </w:t>
      </w:r>
      <w:r w:rsidRPr="00DC782A">
        <w:rPr>
          <w:rFonts w:asciiTheme="minorHAnsi" w:hAnsiTheme="minorHAnsi"/>
          <w:sz w:val="22"/>
          <w:szCs w:val="22"/>
        </w:rPr>
        <w:t xml:space="preserve">noviembre, básica de normalización del uso del euskera, </w:t>
      </w:r>
      <w:r w:rsidRPr="009F6FC1">
        <w:rPr>
          <w:rFonts w:asciiTheme="minorHAnsi" w:hAnsiTheme="minorHAnsi"/>
          <w:sz w:val="22"/>
          <w:szCs w:val="22"/>
        </w:rPr>
        <w:t xml:space="preserve">la traducción al euskera del texto normativo se realizará por el Servicio Oficial de Traductores del </w:t>
      </w:r>
      <w:r w:rsidRPr="00DC782A">
        <w:rPr>
          <w:rFonts w:asciiTheme="minorHAnsi" w:hAnsiTheme="minorHAnsi"/>
          <w:sz w:val="22"/>
          <w:szCs w:val="22"/>
        </w:rPr>
        <w:t>Instituto Vasco de Administración Pública.</w:t>
      </w:r>
    </w:p>
    <w:p w14:paraId="0536D8AE" w14:textId="77777777" w:rsidR="00546897" w:rsidRPr="009F6FC1" w:rsidRDefault="00546897" w:rsidP="00546897">
      <w:pPr>
        <w:jc w:val="both"/>
        <w:rPr>
          <w:rFonts w:asciiTheme="minorHAnsi" w:hAnsiTheme="minorHAnsi"/>
          <w:sz w:val="22"/>
          <w:szCs w:val="22"/>
        </w:rPr>
      </w:pPr>
    </w:p>
    <w:p w14:paraId="24235145" w14:textId="77777777" w:rsidR="00546897" w:rsidRPr="009F6FC1" w:rsidRDefault="00546897" w:rsidP="00546897">
      <w:pPr>
        <w:jc w:val="both"/>
        <w:rPr>
          <w:rFonts w:asciiTheme="minorHAnsi" w:hAnsiTheme="minorHAnsi"/>
          <w:sz w:val="22"/>
          <w:szCs w:val="22"/>
        </w:rPr>
      </w:pPr>
    </w:p>
    <w:p w14:paraId="79F19789" w14:textId="77777777" w:rsidR="00546897" w:rsidRPr="009F6FC1" w:rsidRDefault="00546897" w:rsidP="00546897">
      <w:pPr>
        <w:jc w:val="both"/>
        <w:rPr>
          <w:rFonts w:asciiTheme="minorHAnsi" w:hAnsiTheme="minorHAnsi"/>
          <w:sz w:val="22"/>
          <w:szCs w:val="22"/>
        </w:rPr>
      </w:pPr>
      <w:r w:rsidRPr="009F6FC1">
        <w:rPr>
          <w:rFonts w:asciiTheme="minorHAnsi" w:hAnsiTheme="minorHAnsi"/>
          <w:b/>
          <w:i/>
          <w:iCs/>
          <w:sz w:val="22"/>
          <w:szCs w:val="22"/>
        </w:rPr>
        <w:t>Segundo.-</w:t>
      </w:r>
      <w:r w:rsidRPr="009F6FC1">
        <w:rPr>
          <w:rFonts w:asciiTheme="minorHAnsi" w:hAnsiTheme="minorHAnsi"/>
          <w:sz w:val="22"/>
          <w:szCs w:val="22"/>
        </w:rPr>
        <w:t xml:space="preserve"> De conformidad con el Acuerdo del Consejo de Gobierno de 28 de diciembre de 2010, por el que se aprueban las instrucciones de tramitación de disposiciones de carácter general, la presente Orden se hará pública en el espacio colaborativo de conocimiento compartido denominado “</w:t>
      </w:r>
      <w:proofErr w:type="spellStart"/>
      <w:r w:rsidRPr="009F6FC1">
        <w:rPr>
          <w:rFonts w:asciiTheme="minorHAnsi" w:hAnsiTheme="minorHAnsi"/>
          <w:sz w:val="22"/>
          <w:szCs w:val="22"/>
        </w:rPr>
        <w:t>Legesarea</w:t>
      </w:r>
      <w:proofErr w:type="spellEnd"/>
      <w:r w:rsidRPr="009F6FC1">
        <w:rPr>
          <w:rFonts w:asciiTheme="minorHAnsi" w:hAnsiTheme="minorHAnsi"/>
          <w:sz w:val="22"/>
          <w:szCs w:val="22"/>
        </w:rPr>
        <w:t xml:space="preserve">” y en la elaboración y tramitación del Anteproyecto se utilizará el Modelo de tramitación de las Disposiciones de Carácter General y la aplicación informática de tramitación electrónica “Tramitagune”. Asimismo, de acuerdo al artículo 7 d) y b) de la Ley 19/2013, de 9 de diciembre, de transparencia, acceso a la información pública y buen gobierno, se deberá publicar como información de relevancia jurídica el texto del anteproyecto cuando se soliciten los dictámenes a los órganos consultivos, así como las memorias e informes que conformen el expediente de elaboración; para todo lo cual habrá de utilizarse la vía habilitada con tal finalidad en el portal </w:t>
      </w:r>
      <w:proofErr w:type="spellStart"/>
      <w:r w:rsidRPr="009F6FC1">
        <w:rPr>
          <w:rFonts w:asciiTheme="minorHAnsi" w:hAnsiTheme="minorHAnsi"/>
          <w:sz w:val="22"/>
          <w:szCs w:val="22"/>
        </w:rPr>
        <w:t>Legegunea</w:t>
      </w:r>
      <w:proofErr w:type="spellEnd"/>
      <w:r w:rsidRPr="009F6FC1">
        <w:rPr>
          <w:rFonts w:asciiTheme="minorHAnsi" w:hAnsiTheme="minorHAnsi"/>
          <w:sz w:val="22"/>
          <w:szCs w:val="22"/>
        </w:rPr>
        <w:t>.</w:t>
      </w:r>
    </w:p>
    <w:p w14:paraId="444F49F2" w14:textId="77777777" w:rsidR="00546897" w:rsidRPr="009F6FC1" w:rsidRDefault="00546897" w:rsidP="00546897">
      <w:pPr>
        <w:jc w:val="both"/>
        <w:rPr>
          <w:rFonts w:asciiTheme="minorHAnsi" w:hAnsiTheme="minorHAnsi"/>
          <w:sz w:val="22"/>
          <w:szCs w:val="22"/>
        </w:rPr>
      </w:pPr>
    </w:p>
    <w:p w14:paraId="30D4A766" w14:textId="77777777" w:rsidR="00546897" w:rsidRPr="009F6FC1" w:rsidRDefault="00546897" w:rsidP="00546897">
      <w:pPr>
        <w:jc w:val="both"/>
        <w:rPr>
          <w:rFonts w:asciiTheme="minorHAnsi" w:hAnsiTheme="minorHAnsi"/>
          <w:sz w:val="22"/>
          <w:szCs w:val="22"/>
        </w:rPr>
      </w:pPr>
    </w:p>
    <w:p w14:paraId="6926CFC4" w14:textId="77777777" w:rsidR="00546897" w:rsidRPr="009F6FC1" w:rsidRDefault="00546897" w:rsidP="00546897">
      <w:pPr>
        <w:jc w:val="both"/>
        <w:rPr>
          <w:rFonts w:asciiTheme="minorHAnsi" w:hAnsiTheme="minorHAnsi"/>
          <w:sz w:val="22"/>
          <w:szCs w:val="22"/>
        </w:rPr>
      </w:pPr>
    </w:p>
    <w:p w14:paraId="10FD78A2" w14:textId="77777777" w:rsidR="00546897" w:rsidRPr="009F6FC1" w:rsidRDefault="00546897" w:rsidP="00546897">
      <w:pPr>
        <w:jc w:val="both"/>
        <w:rPr>
          <w:rFonts w:asciiTheme="minorHAnsi" w:hAnsiTheme="minorHAnsi"/>
          <w:sz w:val="22"/>
          <w:szCs w:val="22"/>
        </w:rPr>
      </w:pPr>
    </w:p>
    <w:p w14:paraId="67099DF0" w14:textId="77777777" w:rsidR="00546897" w:rsidRPr="009F6FC1" w:rsidRDefault="00546897" w:rsidP="00546897">
      <w:pPr>
        <w:jc w:val="center"/>
        <w:rPr>
          <w:rFonts w:asciiTheme="minorHAnsi" w:hAnsiTheme="minorHAnsi"/>
          <w:sz w:val="22"/>
          <w:szCs w:val="22"/>
        </w:rPr>
      </w:pPr>
      <w:r w:rsidRPr="009F6FC1">
        <w:rPr>
          <w:rFonts w:asciiTheme="minorHAnsi" w:hAnsiTheme="minorHAnsi"/>
          <w:sz w:val="22"/>
          <w:szCs w:val="22"/>
        </w:rPr>
        <w:t>Pedro María Azpiazu Uriarte</w:t>
      </w:r>
    </w:p>
    <w:p w14:paraId="76FCFE24" w14:textId="77777777" w:rsidR="00546897" w:rsidRPr="009F6FC1" w:rsidRDefault="00546897" w:rsidP="00546897">
      <w:pPr>
        <w:jc w:val="center"/>
        <w:rPr>
          <w:rFonts w:asciiTheme="minorHAnsi" w:hAnsiTheme="minorHAnsi"/>
          <w:sz w:val="22"/>
          <w:szCs w:val="22"/>
        </w:rPr>
      </w:pPr>
      <w:r w:rsidRPr="009F6FC1">
        <w:rPr>
          <w:rFonts w:asciiTheme="minorHAnsi" w:hAnsiTheme="minorHAnsi"/>
          <w:sz w:val="22"/>
          <w:szCs w:val="22"/>
        </w:rPr>
        <w:t>CONSEJERO DE ECONOMÍA Y HACIENDA</w:t>
      </w:r>
    </w:p>
    <w:p w14:paraId="62AE91E1" w14:textId="77777777" w:rsidR="00546897" w:rsidRPr="009F6FC1" w:rsidRDefault="00546897" w:rsidP="00546897">
      <w:pPr>
        <w:jc w:val="both"/>
        <w:rPr>
          <w:rFonts w:asciiTheme="minorHAnsi" w:hAnsiTheme="minorHAnsi"/>
          <w:sz w:val="22"/>
          <w:szCs w:val="22"/>
        </w:rPr>
      </w:pPr>
    </w:p>
    <w:p w14:paraId="5E1F46AB" w14:textId="77777777" w:rsidR="00546897" w:rsidRPr="009F6FC1" w:rsidRDefault="00546897" w:rsidP="00546897">
      <w:pPr>
        <w:jc w:val="both"/>
        <w:rPr>
          <w:rFonts w:asciiTheme="minorHAnsi" w:hAnsiTheme="minorHAnsi"/>
          <w:sz w:val="22"/>
          <w:szCs w:val="22"/>
        </w:rPr>
      </w:pPr>
    </w:p>
    <w:p w14:paraId="70E6F778" w14:textId="77777777" w:rsidR="00546897" w:rsidRDefault="00546897" w:rsidP="00546897"/>
    <w:p w14:paraId="67B09F44" w14:textId="77777777" w:rsidR="00FE6355" w:rsidRPr="00546897" w:rsidRDefault="00FE6355" w:rsidP="00546897"/>
    <w:sectPr w:rsidR="00FE6355" w:rsidRPr="00546897" w:rsidSect="005268AE">
      <w:headerReference w:type="default" r:id="rId10"/>
      <w:footerReference w:type="default" r:id="rId11"/>
      <w:headerReference w:type="first" r:id="rId12"/>
      <w:pgSz w:w="11906" w:h="16838" w:code="9"/>
      <w:pgMar w:top="1418" w:right="1701" w:bottom="1418" w:left="1701"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93493" w14:textId="77777777" w:rsidR="009E0F39" w:rsidRDefault="009E0F39">
      <w:r>
        <w:separator/>
      </w:r>
    </w:p>
  </w:endnote>
  <w:endnote w:type="continuationSeparator" w:id="0">
    <w:p w14:paraId="6873AB20" w14:textId="77777777" w:rsidR="009E0F39" w:rsidRDefault="009E0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17D2F" w14:textId="77777777" w:rsidR="00847A30" w:rsidRDefault="00847A30">
    <w:pPr>
      <w:pStyle w:val="Piedepgina"/>
      <w:jc w:val="right"/>
    </w:pPr>
    <w:r>
      <w:fldChar w:fldCharType="begin"/>
    </w:r>
    <w:r>
      <w:instrText>PAGE   \* MERGEFORMAT</w:instrText>
    </w:r>
    <w:r>
      <w:fldChar w:fldCharType="separate"/>
    </w:r>
    <w:r w:rsidR="0097491A" w:rsidRPr="0097491A">
      <w:rPr>
        <w:noProof/>
        <w:lang w:val="es-ES"/>
      </w:rPr>
      <w:t>4</w:t>
    </w:r>
    <w:r>
      <w:fldChar w:fldCharType="end"/>
    </w:r>
  </w:p>
  <w:p w14:paraId="016C3B8F" w14:textId="77777777" w:rsidR="00FD1D46" w:rsidRDefault="00FD1D46" w:rsidP="00FD1D46">
    <w:pPr>
      <w:pStyle w:val="Piedepgina"/>
      <w:tabs>
        <w:tab w:val="clear" w:pos="9071"/>
      </w:tabs>
      <w:jc w:val="center"/>
      <w:rPr>
        <w:rFonts w:ascii="Arial" w:hAnsi="Arial"/>
        <w:sz w:val="1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1AD3F" w14:textId="77777777" w:rsidR="009E0F39" w:rsidRDefault="009E0F39">
      <w:r>
        <w:separator/>
      </w:r>
    </w:p>
  </w:footnote>
  <w:footnote w:type="continuationSeparator" w:id="0">
    <w:p w14:paraId="22A9C596" w14:textId="77777777" w:rsidR="009E0F39" w:rsidRDefault="009E0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2890F" w14:textId="77777777" w:rsidR="00FD1D46" w:rsidRDefault="00DD5FD3" w:rsidP="00FD1D46">
    <w:pPr>
      <w:pStyle w:val="Encabezado"/>
      <w:tabs>
        <w:tab w:val="right" w:pos="9923"/>
      </w:tabs>
      <w:ind w:right="-142"/>
      <w:jc w:val="center"/>
      <w:rPr>
        <w:sz w:val="16"/>
      </w:rPr>
    </w:pPr>
    <w:r>
      <w:rPr>
        <w:noProof/>
        <w:sz w:val="16"/>
      </w:rPr>
      <w:object w:dxaOrig="18028" w:dyaOrig="2235" w14:anchorId="781DB2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28.55pt" fillcolor="window">
          <v:imagedata r:id="rId1" o:title=""/>
        </v:shape>
        <o:OLEObject Type="Embed" ProgID="MSPhotoEd.3" ShapeID="_x0000_i1025" DrawAspect="Content" ObjectID="_1713877384" r:id="rId2"/>
      </w:object>
    </w:r>
  </w:p>
  <w:p w14:paraId="2F70BE38" w14:textId="77777777" w:rsidR="00FD1D46" w:rsidRDefault="00FD1D46" w:rsidP="00FD1D46">
    <w:pPr>
      <w:pStyle w:val="Encabezado"/>
      <w:tabs>
        <w:tab w:val="right" w:pos="9923"/>
      </w:tabs>
      <w:ind w:right="-142"/>
      <w:jc w:val="center"/>
      <w:rPr>
        <w:sz w:val="16"/>
      </w:rPr>
    </w:pPr>
  </w:p>
  <w:p w14:paraId="133E45E9" w14:textId="77777777" w:rsidR="00FD1D46" w:rsidRDefault="00FD1D46" w:rsidP="00FD1D46">
    <w:pPr>
      <w:pStyle w:val="Encabezado"/>
      <w:tabs>
        <w:tab w:val="right" w:pos="9923"/>
      </w:tabs>
      <w:ind w:right="-142"/>
      <w:jc w:val="center"/>
      <w:rPr>
        <w:sz w:val="16"/>
      </w:rPr>
    </w:pPr>
  </w:p>
  <w:p w14:paraId="570CADC5" w14:textId="77777777" w:rsidR="00FD1D46" w:rsidRDefault="00FD1D46" w:rsidP="00FD1D46">
    <w:pPr>
      <w:pStyle w:val="Encabezado"/>
      <w:tabs>
        <w:tab w:val="right" w:pos="9923"/>
      </w:tabs>
      <w:ind w:right="-142"/>
      <w:jc w:val="cent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62464" w14:textId="77777777" w:rsidR="00DD5FD3" w:rsidRDefault="005268AE" w:rsidP="005268AE">
    <w:pPr>
      <w:pStyle w:val="Encabezado"/>
      <w:tabs>
        <w:tab w:val="right" w:pos="9923"/>
      </w:tabs>
      <w:ind w:right="-142"/>
      <w:jc w:val="center"/>
    </w:pPr>
    <w:r>
      <w:rPr>
        <w:noProof/>
        <w:sz w:val="16"/>
      </w:rPr>
      <w:object w:dxaOrig="18028" w:dyaOrig="2235" w14:anchorId="2655A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75pt;height:36.3pt" o:preferrelative="f" fillcolor="window">
          <v:imagedata r:id="rId1" o:title=""/>
          <o:lock v:ext="edit" aspectratio="f"/>
        </v:shape>
        <o:OLEObject Type="Embed" ProgID="MSPhotoEd.3" ShapeID="_x0000_i1026" DrawAspect="Content" ObjectID="_1713877385" r:id="rId2"/>
      </w:object>
    </w:r>
  </w:p>
  <w:p w14:paraId="01FEDB00" w14:textId="77777777" w:rsidR="005268AE" w:rsidRDefault="0041566F">
    <w:pPr>
      <w:pStyle w:val="Encabezado"/>
    </w:pPr>
    <w:r>
      <w:rPr>
        <w:noProof/>
        <w:lang w:eastAsia="es-ES"/>
      </w:rPr>
      <mc:AlternateContent>
        <mc:Choice Requires="wps">
          <w:drawing>
            <wp:anchor distT="0" distB="0" distL="114300" distR="114300" simplePos="0" relativeHeight="251658240" behindDoc="0" locked="0" layoutInCell="0" allowOverlap="1" wp14:anchorId="3E8B1DAA" wp14:editId="79FDEA9B">
              <wp:simplePos x="0" y="0"/>
              <wp:positionH relativeFrom="page">
                <wp:posOffset>4037162</wp:posOffset>
              </wp:positionH>
              <wp:positionV relativeFrom="page">
                <wp:posOffset>871268</wp:posOffset>
              </wp:positionV>
              <wp:extent cx="1857375" cy="319177"/>
              <wp:effectExtent l="0" t="0" r="0" b="508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19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68860" w14:textId="77777777" w:rsidR="00DD5FD3" w:rsidRPr="00315C7D" w:rsidRDefault="00DD5FD3" w:rsidP="00DD5FD3">
                          <w:pPr>
                            <w:pStyle w:val="Ttulo2"/>
                            <w:rPr>
                              <w:szCs w:val="14"/>
                            </w:rPr>
                          </w:pPr>
                          <w:r w:rsidRPr="00315C7D">
                            <w:rPr>
                              <w:szCs w:val="14"/>
                            </w:rPr>
                            <w:t xml:space="preserve">DEPARTAMENTO DE </w:t>
                          </w:r>
                          <w:r>
                            <w:rPr>
                              <w:szCs w:val="14"/>
                            </w:rPr>
                            <w:t>ECONOMÍA Y HACIENDA</w:t>
                          </w:r>
                        </w:p>
                        <w:p w14:paraId="59BAB280" w14:textId="77777777" w:rsidR="00DD5FD3" w:rsidRPr="00315C7D" w:rsidRDefault="00DD5FD3" w:rsidP="00DD5FD3">
                          <w:pPr>
                            <w:pStyle w:val="Ttulo4"/>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FF905" id="_x0000_t202" coordsize="21600,21600" o:spt="202" path="m,l,21600r21600,l21600,xe">
              <v:stroke joinstyle="miter"/>
              <v:path gradientshapeok="t" o:connecttype="rect"/>
            </v:shapetype>
            <v:shape id="Text Box 6" o:spid="_x0000_s1026" type="#_x0000_t202" style="position:absolute;margin-left:317.9pt;margin-top:68.6pt;width:146.25pt;height:25.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tZtQIAALk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" o:allowincell="f" filled="f" stroked="f">
              <v:textbox>
                <w:txbxContent>
                  <w:p w:rsidR="00DD5FD3" w:rsidRPr="00315C7D" w:rsidRDefault="00DD5FD3" w:rsidP="00DD5FD3">
                    <w:pPr>
                      <w:pStyle w:val="Ttulo2"/>
                      <w:rPr>
                        <w:szCs w:val="14"/>
                      </w:rPr>
                    </w:pPr>
                    <w:r w:rsidRPr="00315C7D">
                      <w:rPr>
                        <w:szCs w:val="14"/>
                      </w:rPr>
                      <w:t xml:space="preserve">DEPARTAMENTO DE </w:t>
                    </w:r>
                    <w:r>
                      <w:rPr>
                        <w:szCs w:val="14"/>
                      </w:rPr>
                      <w:t>ECONOMÍA Y HACIENDA</w:t>
                    </w:r>
                  </w:p>
                  <w:p w:rsidR="00DD5FD3" w:rsidRPr="00315C7D" w:rsidRDefault="00DD5FD3" w:rsidP="00DD5FD3">
                    <w:pPr>
                      <w:pStyle w:val="Ttulo4"/>
                      <w:rPr>
                        <w:rFonts w:cs="Arial"/>
                      </w:rPr>
                    </w:pPr>
                  </w:p>
                </w:txbxContent>
              </v:textbox>
              <w10:wrap type="square" anchorx="page" anchory="page"/>
            </v:shape>
          </w:pict>
        </mc:Fallback>
      </mc:AlternateContent>
    </w:r>
    <w:r>
      <w:rPr>
        <w:noProof/>
        <w:sz w:val="16"/>
        <w:lang w:eastAsia="es-ES"/>
      </w:rPr>
      <mc:AlternateContent>
        <mc:Choice Requires="wps">
          <w:drawing>
            <wp:anchor distT="0" distB="0" distL="114300" distR="114300" simplePos="0" relativeHeight="251657216" behindDoc="0" locked="0" layoutInCell="0" allowOverlap="1" wp14:anchorId="1D1E3313" wp14:editId="2A9A0FA2">
              <wp:simplePos x="0" y="0"/>
              <wp:positionH relativeFrom="page">
                <wp:posOffset>1897811</wp:posOffset>
              </wp:positionH>
              <wp:positionV relativeFrom="page">
                <wp:posOffset>871268</wp:posOffset>
              </wp:positionV>
              <wp:extent cx="1768475" cy="422694"/>
              <wp:effectExtent l="0" t="0" r="0" b="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422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2F74F" w14:textId="77777777" w:rsidR="00393BC1" w:rsidRDefault="00DD5FD3" w:rsidP="00DD5FD3">
                          <w:pPr>
                            <w:pStyle w:val="Ttulo2"/>
                            <w:rPr>
                              <w:szCs w:val="14"/>
                            </w:rPr>
                          </w:pPr>
                          <w:r>
                            <w:rPr>
                              <w:szCs w:val="14"/>
                            </w:rPr>
                            <w:t xml:space="preserve">EKONOMIA ETA OGASUN </w:t>
                          </w:r>
                        </w:p>
                        <w:p w14:paraId="0B767A61" w14:textId="77777777" w:rsidR="00DD5FD3" w:rsidRPr="00315C7D" w:rsidRDefault="00DD5FD3" w:rsidP="00DD5FD3">
                          <w:pPr>
                            <w:pStyle w:val="Ttulo2"/>
                            <w:rPr>
                              <w:szCs w:val="14"/>
                            </w:rPr>
                          </w:pPr>
                          <w:r w:rsidRPr="00315C7D">
                            <w:rPr>
                              <w:szCs w:val="14"/>
                            </w:rPr>
                            <w:t>SAILA</w:t>
                          </w:r>
                        </w:p>
                        <w:p w14:paraId="5B418532" w14:textId="77777777" w:rsidR="00DD5FD3" w:rsidRPr="00315C7D" w:rsidRDefault="00DD5FD3" w:rsidP="00DD5FD3">
                          <w:pPr>
                            <w:pStyle w:val="Ttulo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0DE2E" id="Text Box 5" o:spid="_x0000_s1027" type="#_x0000_t202" style="position:absolute;margin-left:149.45pt;margin-top:68.6pt;width:139.25pt;height:3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gIBtgIAAMA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" o:allowincell="f" filled="f" stroked="f">
              <v:textbox>
                <w:txbxContent>
                  <w:p w:rsidR="00393BC1" w:rsidRDefault="00DD5FD3" w:rsidP="00DD5FD3">
                    <w:pPr>
                      <w:pStyle w:val="Ttulo2"/>
                      <w:rPr>
                        <w:szCs w:val="14"/>
                      </w:rPr>
                    </w:pPr>
                    <w:r>
                      <w:rPr>
                        <w:szCs w:val="14"/>
                      </w:rPr>
                      <w:t xml:space="preserve">EKONOMIA ETA OGASUN </w:t>
                    </w:r>
                  </w:p>
                  <w:p w:rsidR="00DD5FD3" w:rsidRPr="00315C7D" w:rsidRDefault="00DD5FD3" w:rsidP="00DD5FD3">
                    <w:pPr>
                      <w:pStyle w:val="Ttulo2"/>
                      <w:rPr>
                        <w:szCs w:val="14"/>
                      </w:rPr>
                    </w:pPr>
                    <w:r w:rsidRPr="00315C7D">
                      <w:rPr>
                        <w:szCs w:val="14"/>
                      </w:rPr>
                      <w:t>SAILA</w:t>
                    </w:r>
                  </w:p>
                  <w:p w:rsidR="00DD5FD3" w:rsidRPr="00315C7D" w:rsidRDefault="00DD5FD3" w:rsidP="00DD5FD3">
                    <w:pPr>
                      <w:pStyle w:val="Ttulo4"/>
                    </w:pPr>
                  </w:p>
                </w:txbxContent>
              </v:textbox>
              <w10:wrap type="square" anchorx="page" anchory="page"/>
            </v:shape>
          </w:pict>
        </mc:Fallback>
      </mc:AlternateContent>
    </w:r>
  </w:p>
  <w:p w14:paraId="29242F7C" w14:textId="77777777" w:rsidR="005268AE" w:rsidRDefault="005268AE">
    <w:pPr>
      <w:pStyle w:val="Encabezado"/>
    </w:pPr>
  </w:p>
  <w:p w14:paraId="6C3E64C7" w14:textId="77777777" w:rsidR="005268AE" w:rsidRDefault="005268A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F308A"/>
    <w:multiLevelType w:val="hybridMultilevel"/>
    <w:tmpl w:val="E102AA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F77A1F"/>
    <w:multiLevelType w:val="hybridMultilevel"/>
    <w:tmpl w:val="B5309F2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15ED5E70"/>
    <w:multiLevelType w:val="hybridMultilevel"/>
    <w:tmpl w:val="DAFA6270"/>
    <w:lvl w:ilvl="0" w:tplc="E8E2AFCC">
      <w:numFmt w:val="bullet"/>
      <w:lvlText w:val=""/>
      <w:lvlJc w:val="left"/>
      <w:pPr>
        <w:ind w:left="720" w:hanging="360"/>
      </w:pPr>
      <w:rPr>
        <w:rFonts w:ascii="Symbol" w:eastAsia="Times New Roman" w:hAnsi="Symbol" w:cs="Times New Roman" w:hint="default"/>
        <w:b/>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2121E19"/>
    <w:multiLevelType w:val="hybridMultilevel"/>
    <w:tmpl w:val="2FA647E8"/>
    <w:lvl w:ilvl="0" w:tplc="B5D2DE92">
      <w:numFmt w:val="bullet"/>
      <w:lvlText w:val=""/>
      <w:lvlJc w:val="left"/>
      <w:pPr>
        <w:ind w:left="1065" w:hanging="360"/>
      </w:pPr>
      <w:rPr>
        <w:rFonts w:ascii="Symbol" w:eastAsia="Calibri" w:hAnsi="Symbol" w:cs="Tahoma" w:hint="default"/>
      </w:rPr>
    </w:lvl>
    <w:lvl w:ilvl="1" w:tplc="0C0A0003">
      <w:start w:val="1"/>
      <w:numFmt w:val="bullet"/>
      <w:lvlText w:val="o"/>
      <w:lvlJc w:val="left"/>
      <w:pPr>
        <w:ind w:left="1785" w:hanging="360"/>
      </w:pPr>
      <w:rPr>
        <w:rFonts w:ascii="Courier New" w:hAnsi="Courier New" w:cs="Courier New" w:hint="default"/>
      </w:rPr>
    </w:lvl>
    <w:lvl w:ilvl="2" w:tplc="0C0A0005">
      <w:start w:val="1"/>
      <w:numFmt w:val="bullet"/>
      <w:lvlText w:val=""/>
      <w:lvlJc w:val="left"/>
      <w:pPr>
        <w:ind w:left="2505" w:hanging="360"/>
      </w:pPr>
      <w:rPr>
        <w:rFonts w:ascii="Wingdings" w:hAnsi="Wingdings" w:hint="default"/>
      </w:rPr>
    </w:lvl>
    <w:lvl w:ilvl="3" w:tplc="0C0A0001">
      <w:start w:val="1"/>
      <w:numFmt w:val="bullet"/>
      <w:lvlText w:val=""/>
      <w:lvlJc w:val="left"/>
      <w:pPr>
        <w:ind w:left="3225" w:hanging="360"/>
      </w:pPr>
      <w:rPr>
        <w:rFonts w:ascii="Symbol" w:hAnsi="Symbol" w:hint="default"/>
      </w:rPr>
    </w:lvl>
    <w:lvl w:ilvl="4" w:tplc="0C0A0003">
      <w:start w:val="1"/>
      <w:numFmt w:val="bullet"/>
      <w:lvlText w:val="o"/>
      <w:lvlJc w:val="left"/>
      <w:pPr>
        <w:ind w:left="3945" w:hanging="360"/>
      </w:pPr>
      <w:rPr>
        <w:rFonts w:ascii="Courier New" w:hAnsi="Courier New" w:cs="Courier New" w:hint="default"/>
      </w:rPr>
    </w:lvl>
    <w:lvl w:ilvl="5" w:tplc="0C0A0005">
      <w:start w:val="1"/>
      <w:numFmt w:val="bullet"/>
      <w:lvlText w:val=""/>
      <w:lvlJc w:val="left"/>
      <w:pPr>
        <w:ind w:left="4665" w:hanging="360"/>
      </w:pPr>
      <w:rPr>
        <w:rFonts w:ascii="Wingdings" w:hAnsi="Wingdings" w:hint="default"/>
      </w:rPr>
    </w:lvl>
    <w:lvl w:ilvl="6" w:tplc="0C0A0001">
      <w:start w:val="1"/>
      <w:numFmt w:val="bullet"/>
      <w:lvlText w:val=""/>
      <w:lvlJc w:val="left"/>
      <w:pPr>
        <w:ind w:left="5385" w:hanging="360"/>
      </w:pPr>
      <w:rPr>
        <w:rFonts w:ascii="Symbol" w:hAnsi="Symbol" w:hint="default"/>
      </w:rPr>
    </w:lvl>
    <w:lvl w:ilvl="7" w:tplc="0C0A0003">
      <w:start w:val="1"/>
      <w:numFmt w:val="bullet"/>
      <w:lvlText w:val="o"/>
      <w:lvlJc w:val="left"/>
      <w:pPr>
        <w:ind w:left="6105" w:hanging="360"/>
      </w:pPr>
      <w:rPr>
        <w:rFonts w:ascii="Courier New" w:hAnsi="Courier New" w:cs="Courier New" w:hint="default"/>
      </w:rPr>
    </w:lvl>
    <w:lvl w:ilvl="8" w:tplc="0C0A0005">
      <w:start w:val="1"/>
      <w:numFmt w:val="bullet"/>
      <w:lvlText w:val=""/>
      <w:lvlJc w:val="left"/>
      <w:pPr>
        <w:ind w:left="6825" w:hanging="360"/>
      </w:pPr>
      <w:rPr>
        <w:rFonts w:ascii="Wingdings" w:hAnsi="Wingdings" w:hint="default"/>
      </w:rPr>
    </w:lvl>
  </w:abstractNum>
  <w:abstractNum w:abstractNumId="4" w15:restartNumberingAfterBreak="0">
    <w:nsid w:val="332143C7"/>
    <w:multiLevelType w:val="hybridMultilevel"/>
    <w:tmpl w:val="663A47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464202F"/>
    <w:multiLevelType w:val="hybridMultilevel"/>
    <w:tmpl w:val="1FEC0A02"/>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4582406"/>
    <w:multiLevelType w:val="hybridMultilevel"/>
    <w:tmpl w:val="5E3697C6"/>
    <w:lvl w:ilvl="0" w:tplc="0C0A0001">
      <w:start w:val="1"/>
      <w:numFmt w:val="decimal"/>
      <w:lvlText w:val="%1."/>
      <w:lvlJc w:val="left"/>
      <w:pPr>
        <w:tabs>
          <w:tab w:val="num" w:pos="720"/>
        </w:tabs>
        <w:ind w:left="720" w:hanging="360"/>
      </w:pPr>
    </w:lvl>
    <w:lvl w:ilvl="1" w:tplc="2EE08E3C" w:tentative="1">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7" w15:restartNumberingAfterBreak="0">
    <w:nsid w:val="4A637ACE"/>
    <w:multiLevelType w:val="hybridMultilevel"/>
    <w:tmpl w:val="04741D7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55F71CE9"/>
    <w:multiLevelType w:val="hybridMultilevel"/>
    <w:tmpl w:val="8ECA5F4E"/>
    <w:lvl w:ilvl="0" w:tplc="0C0A0017">
      <w:start w:val="1"/>
      <w:numFmt w:val="lowerLetter"/>
      <w:lvlText w:val="%1)"/>
      <w:lvlJc w:val="left"/>
      <w:pPr>
        <w:ind w:left="1428" w:hanging="360"/>
      </w:pPr>
    </w:lvl>
    <w:lvl w:ilvl="1" w:tplc="0C0A0019">
      <w:start w:val="1"/>
      <w:numFmt w:val="lowerLetter"/>
      <w:lvlText w:val="%2."/>
      <w:lvlJc w:val="left"/>
      <w:pPr>
        <w:ind w:left="2148" w:hanging="360"/>
      </w:pPr>
    </w:lvl>
    <w:lvl w:ilvl="2" w:tplc="0C0A001B">
      <w:start w:val="1"/>
      <w:numFmt w:val="lowerRoman"/>
      <w:lvlText w:val="%3."/>
      <w:lvlJc w:val="right"/>
      <w:pPr>
        <w:ind w:left="2868" w:hanging="180"/>
      </w:pPr>
    </w:lvl>
    <w:lvl w:ilvl="3" w:tplc="0C0A000F">
      <w:start w:val="1"/>
      <w:numFmt w:val="decimal"/>
      <w:lvlText w:val="%4."/>
      <w:lvlJc w:val="left"/>
      <w:pPr>
        <w:ind w:left="3588" w:hanging="360"/>
      </w:pPr>
    </w:lvl>
    <w:lvl w:ilvl="4" w:tplc="0C0A0019">
      <w:start w:val="1"/>
      <w:numFmt w:val="lowerLetter"/>
      <w:lvlText w:val="%5."/>
      <w:lvlJc w:val="left"/>
      <w:pPr>
        <w:ind w:left="4308" w:hanging="360"/>
      </w:pPr>
    </w:lvl>
    <w:lvl w:ilvl="5" w:tplc="0C0A001B">
      <w:start w:val="1"/>
      <w:numFmt w:val="lowerRoman"/>
      <w:lvlText w:val="%6."/>
      <w:lvlJc w:val="right"/>
      <w:pPr>
        <w:ind w:left="5028" w:hanging="180"/>
      </w:pPr>
    </w:lvl>
    <w:lvl w:ilvl="6" w:tplc="0C0A000F">
      <w:start w:val="1"/>
      <w:numFmt w:val="decimal"/>
      <w:lvlText w:val="%7."/>
      <w:lvlJc w:val="left"/>
      <w:pPr>
        <w:ind w:left="5748" w:hanging="360"/>
      </w:pPr>
    </w:lvl>
    <w:lvl w:ilvl="7" w:tplc="0C0A0019">
      <w:start w:val="1"/>
      <w:numFmt w:val="lowerLetter"/>
      <w:lvlText w:val="%8."/>
      <w:lvlJc w:val="left"/>
      <w:pPr>
        <w:ind w:left="6468" w:hanging="360"/>
      </w:pPr>
    </w:lvl>
    <w:lvl w:ilvl="8" w:tplc="0C0A001B">
      <w:start w:val="1"/>
      <w:numFmt w:val="lowerRoman"/>
      <w:lvlText w:val="%9."/>
      <w:lvlJc w:val="right"/>
      <w:pPr>
        <w:ind w:left="7188" w:hanging="180"/>
      </w:pPr>
    </w:lvl>
  </w:abstractNum>
  <w:abstractNum w:abstractNumId="9" w15:restartNumberingAfterBreak="0">
    <w:nsid w:val="58563589"/>
    <w:multiLevelType w:val="hybridMultilevel"/>
    <w:tmpl w:val="C4A46FFE"/>
    <w:lvl w:ilvl="0" w:tplc="1C56951C">
      <w:start w:val="5"/>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B6B5E1C"/>
    <w:multiLevelType w:val="hybridMultilevel"/>
    <w:tmpl w:val="57BAFF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395237A"/>
    <w:multiLevelType w:val="hybridMultilevel"/>
    <w:tmpl w:val="28EA02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397562F"/>
    <w:multiLevelType w:val="hybridMultilevel"/>
    <w:tmpl w:val="4D4CC0E6"/>
    <w:lvl w:ilvl="0" w:tplc="C282B24A">
      <w:start w:val="26"/>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39C2601"/>
    <w:multiLevelType w:val="hybridMultilevel"/>
    <w:tmpl w:val="681A4AF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68432EF7"/>
    <w:multiLevelType w:val="hybridMultilevel"/>
    <w:tmpl w:val="ED80D7D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69C56F2A"/>
    <w:multiLevelType w:val="multilevel"/>
    <w:tmpl w:val="E2C41168"/>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16" w15:restartNumberingAfterBreak="0">
    <w:nsid w:val="6ED945DB"/>
    <w:multiLevelType w:val="hybridMultilevel"/>
    <w:tmpl w:val="DB28458C"/>
    <w:lvl w:ilvl="0" w:tplc="0688FFCC">
      <w:numFmt w:val="bullet"/>
      <w:lvlText w:val=""/>
      <w:lvlJc w:val="left"/>
      <w:pPr>
        <w:ind w:left="720" w:hanging="360"/>
      </w:pPr>
      <w:rPr>
        <w:rFonts w:ascii="Symbol" w:eastAsia="Times New Roman" w:hAnsi="Symbol"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0C572C1"/>
    <w:multiLevelType w:val="hybridMultilevel"/>
    <w:tmpl w:val="9A80A8B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55801FC"/>
    <w:multiLevelType w:val="hybridMultilevel"/>
    <w:tmpl w:val="8C2008EE"/>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9" w15:restartNumberingAfterBreak="0">
    <w:nsid w:val="79D35D05"/>
    <w:multiLevelType w:val="hybridMultilevel"/>
    <w:tmpl w:val="92AC57B2"/>
    <w:lvl w:ilvl="0" w:tplc="06D8FBDA">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79D5343A"/>
    <w:multiLevelType w:val="hybridMultilevel"/>
    <w:tmpl w:val="9BB05C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
  </w:num>
  <w:num w:numId="5">
    <w:abstractNumId w:val="2"/>
  </w:num>
  <w:num w:numId="6">
    <w:abstractNumId w:val="16"/>
  </w:num>
  <w:num w:numId="7">
    <w:abstractNumId w:val="9"/>
  </w:num>
  <w:num w:numId="8">
    <w:abstractNumId w:val="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5"/>
  </w:num>
  <w:num w:numId="13">
    <w:abstractNumId w:val="11"/>
  </w:num>
  <w:num w:numId="14">
    <w:abstractNumId w:val="10"/>
  </w:num>
  <w:num w:numId="15">
    <w:abstractNumId w:val="7"/>
  </w:num>
  <w:num w:numId="16">
    <w:abstractNumId w:val="12"/>
  </w:num>
  <w:num w:numId="17">
    <w:abstractNumId w:val="20"/>
  </w:num>
  <w:num w:numId="18">
    <w:abstractNumId w:val="4"/>
  </w:num>
  <w:num w:numId="19">
    <w:abstractNumId w:val="19"/>
  </w:num>
  <w:num w:numId="20">
    <w:abstractNumId w:val="6"/>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54B"/>
    <w:rsid w:val="00001041"/>
    <w:rsid w:val="000011CA"/>
    <w:rsid w:val="00001A0B"/>
    <w:rsid w:val="00002394"/>
    <w:rsid w:val="00002A87"/>
    <w:rsid w:val="0000353E"/>
    <w:rsid w:val="00004186"/>
    <w:rsid w:val="000046C0"/>
    <w:rsid w:val="00006238"/>
    <w:rsid w:val="00006297"/>
    <w:rsid w:val="00010F9E"/>
    <w:rsid w:val="00011101"/>
    <w:rsid w:val="00012487"/>
    <w:rsid w:val="0001559F"/>
    <w:rsid w:val="00015A84"/>
    <w:rsid w:val="00016093"/>
    <w:rsid w:val="00016166"/>
    <w:rsid w:val="000174CF"/>
    <w:rsid w:val="000229D4"/>
    <w:rsid w:val="00022D16"/>
    <w:rsid w:val="0002455C"/>
    <w:rsid w:val="0002459E"/>
    <w:rsid w:val="000254BF"/>
    <w:rsid w:val="00025D23"/>
    <w:rsid w:val="00026D64"/>
    <w:rsid w:val="00031A61"/>
    <w:rsid w:val="000326C2"/>
    <w:rsid w:val="000327C4"/>
    <w:rsid w:val="00032A20"/>
    <w:rsid w:val="00032EC9"/>
    <w:rsid w:val="00034F7A"/>
    <w:rsid w:val="00035375"/>
    <w:rsid w:val="0003672C"/>
    <w:rsid w:val="00036A2F"/>
    <w:rsid w:val="00037155"/>
    <w:rsid w:val="000376A1"/>
    <w:rsid w:val="0004048F"/>
    <w:rsid w:val="00040751"/>
    <w:rsid w:val="00044090"/>
    <w:rsid w:val="000445AB"/>
    <w:rsid w:val="00044EA5"/>
    <w:rsid w:val="00045220"/>
    <w:rsid w:val="000468D2"/>
    <w:rsid w:val="00051BCF"/>
    <w:rsid w:val="00053347"/>
    <w:rsid w:val="00053688"/>
    <w:rsid w:val="0005571D"/>
    <w:rsid w:val="00055B63"/>
    <w:rsid w:val="000563D2"/>
    <w:rsid w:val="00056909"/>
    <w:rsid w:val="00057136"/>
    <w:rsid w:val="00057567"/>
    <w:rsid w:val="000576B3"/>
    <w:rsid w:val="00057D22"/>
    <w:rsid w:val="0006082C"/>
    <w:rsid w:val="00060B36"/>
    <w:rsid w:val="00061218"/>
    <w:rsid w:val="000616B6"/>
    <w:rsid w:val="000635B1"/>
    <w:rsid w:val="00063628"/>
    <w:rsid w:val="00065AB0"/>
    <w:rsid w:val="00065D1D"/>
    <w:rsid w:val="0007132A"/>
    <w:rsid w:val="00072980"/>
    <w:rsid w:val="00073261"/>
    <w:rsid w:val="00073714"/>
    <w:rsid w:val="0007541C"/>
    <w:rsid w:val="00076082"/>
    <w:rsid w:val="00077DE8"/>
    <w:rsid w:val="00080DEE"/>
    <w:rsid w:val="0008145B"/>
    <w:rsid w:val="00081CBE"/>
    <w:rsid w:val="000827D5"/>
    <w:rsid w:val="00085A95"/>
    <w:rsid w:val="00086234"/>
    <w:rsid w:val="00090410"/>
    <w:rsid w:val="000917A1"/>
    <w:rsid w:val="00094444"/>
    <w:rsid w:val="00095464"/>
    <w:rsid w:val="000965B4"/>
    <w:rsid w:val="000A1F0E"/>
    <w:rsid w:val="000A3201"/>
    <w:rsid w:val="000A5959"/>
    <w:rsid w:val="000A5E2B"/>
    <w:rsid w:val="000A6E39"/>
    <w:rsid w:val="000A7254"/>
    <w:rsid w:val="000A7D52"/>
    <w:rsid w:val="000B0366"/>
    <w:rsid w:val="000B09A9"/>
    <w:rsid w:val="000B1E99"/>
    <w:rsid w:val="000B2726"/>
    <w:rsid w:val="000B5403"/>
    <w:rsid w:val="000B5B88"/>
    <w:rsid w:val="000B6B5C"/>
    <w:rsid w:val="000B784D"/>
    <w:rsid w:val="000C0AD0"/>
    <w:rsid w:val="000C1EA3"/>
    <w:rsid w:val="000C6337"/>
    <w:rsid w:val="000C78ED"/>
    <w:rsid w:val="000D0C1B"/>
    <w:rsid w:val="000D33AA"/>
    <w:rsid w:val="000D39D2"/>
    <w:rsid w:val="000D3F1F"/>
    <w:rsid w:val="000D41E2"/>
    <w:rsid w:val="000D4931"/>
    <w:rsid w:val="000D4E42"/>
    <w:rsid w:val="000D50A8"/>
    <w:rsid w:val="000D631D"/>
    <w:rsid w:val="000D6662"/>
    <w:rsid w:val="000D71E9"/>
    <w:rsid w:val="000E0E0D"/>
    <w:rsid w:val="000E18FE"/>
    <w:rsid w:val="000E1B59"/>
    <w:rsid w:val="000E20C3"/>
    <w:rsid w:val="000E20D9"/>
    <w:rsid w:val="000E2CFC"/>
    <w:rsid w:val="000E5DA7"/>
    <w:rsid w:val="000E62BB"/>
    <w:rsid w:val="000E662C"/>
    <w:rsid w:val="000F2C30"/>
    <w:rsid w:val="000F323A"/>
    <w:rsid w:val="000F33F5"/>
    <w:rsid w:val="000F46D2"/>
    <w:rsid w:val="000F4796"/>
    <w:rsid w:val="000F5D5E"/>
    <w:rsid w:val="000F642B"/>
    <w:rsid w:val="000F6782"/>
    <w:rsid w:val="000F7D5C"/>
    <w:rsid w:val="00101567"/>
    <w:rsid w:val="00104094"/>
    <w:rsid w:val="00105182"/>
    <w:rsid w:val="00106398"/>
    <w:rsid w:val="00106EAC"/>
    <w:rsid w:val="001077A1"/>
    <w:rsid w:val="0010786E"/>
    <w:rsid w:val="00110FFF"/>
    <w:rsid w:val="001118B8"/>
    <w:rsid w:val="00112578"/>
    <w:rsid w:val="001125B1"/>
    <w:rsid w:val="00112BAA"/>
    <w:rsid w:val="0011427C"/>
    <w:rsid w:val="001145D7"/>
    <w:rsid w:val="001200AE"/>
    <w:rsid w:val="0012071B"/>
    <w:rsid w:val="001211A5"/>
    <w:rsid w:val="001245B5"/>
    <w:rsid w:val="0012644E"/>
    <w:rsid w:val="00126901"/>
    <w:rsid w:val="0012727D"/>
    <w:rsid w:val="00127E96"/>
    <w:rsid w:val="00131E8F"/>
    <w:rsid w:val="001331FA"/>
    <w:rsid w:val="001350F6"/>
    <w:rsid w:val="00135CC3"/>
    <w:rsid w:val="00136EE8"/>
    <w:rsid w:val="00136EFB"/>
    <w:rsid w:val="0013749E"/>
    <w:rsid w:val="00144831"/>
    <w:rsid w:val="00144915"/>
    <w:rsid w:val="00145473"/>
    <w:rsid w:val="001457FE"/>
    <w:rsid w:val="00146000"/>
    <w:rsid w:val="0014698A"/>
    <w:rsid w:val="001472B0"/>
    <w:rsid w:val="00147E70"/>
    <w:rsid w:val="00150C9C"/>
    <w:rsid w:val="001519BD"/>
    <w:rsid w:val="0015204E"/>
    <w:rsid w:val="00152901"/>
    <w:rsid w:val="00153A20"/>
    <w:rsid w:val="00156818"/>
    <w:rsid w:val="00157AA2"/>
    <w:rsid w:val="0016148F"/>
    <w:rsid w:val="0016189E"/>
    <w:rsid w:val="00161DEC"/>
    <w:rsid w:val="00162F4B"/>
    <w:rsid w:val="00163BCF"/>
    <w:rsid w:val="00165409"/>
    <w:rsid w:val="001672DE"/>
    <w:rsid w:val="001678C6"/>
    <w:rsid w:val="0016794D"/>
    <w:rsid w:val="001708B3"/>
    <w:rsid w:val="00170A03"/>
    <w:rsid w:val="0017431E"/>
    <w:rsid w:val="001759C1"/>
    <w:rsid w:val="00177A98"/>
    <w:rsid w:val="00182619"/>
    <w:rsid w:val="00182E70"/>
    <w:rsid w:val="0018354C"/>
    <w:rsid w:val="001841B4"/>
    <w:rsid w:val="00185FDA"/>
    <w:rsid w:val="001866BF"/>
    <w:rsid w:val="001869B8"/>
    <w:rsid w:val="001905F2"/>
    <w:rsid w:val="00190FAC"/>
    <w:rsid w:val="00191227"/>
    <w:rsid w:val="00191BE2"/>
    <w:rsid w:val="00193054"/>
    <w:rsid w:val="00194903"/>
    <w:rsid w:val="001953AB"/>
    <w:rsid w:val="001A0835"/>
    <w:rsid w:val="001A08AF"/>
    <w:rsid w:val="001A15DE"/>
    <w:rsid w:val="001A1931"/>
    <w:rsid w:val="001A2CA6"/>
    <w:rsid w:val="001A3408"/>
    <w:rsid w:val="001B0DF1"/>
    <w:rsid w:val="001B11AC"/>
    <w:rsid w:val="001B12AB"/>
    <w:rsid w:val="001B13EB"/>
    <w:rsid w:val="001B1511"/>
    <w:rsid w:val="001B2DCD"/>
    <w:rsid w:val="001B3184"/>
    <w:rsid w:val="001B4156"/>
    <w:rsid w:val="001B458E"/>
    <w:rsid w:val="001B4BA8"/>
    <w:rsid w:val="001B5109"/>
    <w:rsid w:val="001B6706"/>
    <w:rsid w:val="001C0045"/>
    <w:rsid w:val="001C0F1C"/>
    <w:rsid w:val="001C2342"/>
    <w:rsid w:val="001C2F74"/>
    <w:rsid w:val="001C2FA1"/>
    <w:rsid w:val="001C58C2"/>
    <w:rsid w:val="001C69C2"/>
    <w:rsid w:val="001D02C1"/>
    <w:rsid w:val="001D072C"/>
    <w:rsid w:val="001D0D87"/>
    <w:rsid w:val="001D6E04"/>
    <w:rsid w:val="001E0067"/>
    <w:rsid w:val="001E325D"/>
    <w:rsid w:val="001E3843"/>
    <w:rsid w:val="001E47B1"/>
    <w:rsid w:val="001E4998"/>
    <w:rsid w:val="001E4B0B"/>
    <w:rsid w:val="001E6B3D"/>
    <w:rsid w:val="001F2334"/>
    <w:rsid w:val="001F298D"/>
    <w:rsid w:val="001F389C"/>
    <w:rsid w:val="001F3B4B"/>
    <w:rsid w:val="001F4087"/>
    <w:rsid w:val="001F45ED"/>
    <w:rsid w:val="001F4AD5"/>
    <w:rsid w:val="002021C4"/>
    <w:rsid w:val="002026AA"/>
    <w:rsid w:val="00204C26"/>
    <w:rsid w:val="00205860"/>
    <w:rsid w:val="002060E7"/>
    <w:rsid w:val="00206532"/>
    <w:rsid w:val="00206EA0"/>
    <w:rsid w:val="00207BFE"/>
    <w:rsid w:val="00207CB4"/>
    <w:rsid w:val="0021072B"/>
    <w:rsid w:val="002115A1"/>
    <w:rsid w:val="00214A70"/>
    <w:rsid w:val="002152D5"/>
    <w:rsid w:val="002153FD"/>
    <w:rsid w:val="00215E2C"/>
    <w:rsid w:val="00216030"/>
    <w:rsid w:val="002241D3"/>
    <w:rsid w:val="0022522C"/>
    <w:rsid w:val="00226D03"/>
    <w:rsid w:val="00226F24"/>
    <w:rsid w:val="002272EF"/>
    <w:rsid w:val="002322E6"/>
    <w:rsid w:val="0023477E"/>
    <w:rsid w:val="002347F7"/>
    <w:rsid w:val="00234B99"/>
    <w:rsid w:val="00237999"/>
    <w:rsid w:val="00240D5D"/>
    <w:rsid w:val="00242430"/>
    <w:rsid w:val="0024264A"/>
    <w:rsid w:val="00242974"/>
    <w:rsid w:val="00243E67"/>
    <w:rsid w:val="0024548E"/>
    <w:rsid w:val="00245AC0"/>
    <w:rsid w:val="00245BBB"/>
    <w:rsid w:val="002518A2"/>
    <w:rsid w:val="0025277E"/>
    <w:rsid w:val="00254131"/>
    <w:rsid w:val="002549CA"/>
    <w:rsid w:val="00254A9C"/>
    <w:rsid w:val="00255904"/>
    <w:rsid w:val="00256D8A"/>
    <w:rsid w:val="002622B5"/>
    <w:rsid w:val="0026443E"/>
    <w:rsid w:val="002659D4"/>
    <w:rsid w:val="00266C23"/>
    <w:rsid w:val="0026715B"/>
    <w:rsid w:val="002677BD"/>
    <w:rsid w:val="00272C28"/>
    <w:rsid w:val="00273926"/>
    <w:rsid w:val="00274B48"/>
    <w:rsid w:val="00276417"/>
    <w:rsid w:val="0027767D"/>
    <w:rsid w:val="00277A9A"/>
    <w:rsid w:val="00282464"/>
    <w:rsid w:val="00283692"/>
    <w:rsid w:val="00283ED8"/>
    <w:rsid w:val="00284CA9"/>
    <w:rsid w:val="00286273"/>
    <w:rsid w:val="002873CA"/>
    <w:rsid w:val="00287494"/>
    <w:rsid w:val="0029276D"/>
    <w:rsid w:val="00293674"/>
    <w:rsid w:val="00294094"/>
    <w:rsid w:val="0029442B"/>
    <w:rsid w:val="00294822"/>
    <w:rsid w:val="0029501F"/>
    <w:rsid w:val="00297CAB"/>
    <w:rsid w:val="002A037B"/>
    <w:rsid w:val="002A20D0"/>
    <w:rsid w:val="002A22CB"/>
    <w:rsid w:val="002A2B3D"/>
    <w:rsid w:val="002A3182"/>
    <w:rsid w:val="002A3387"/>
    <w:rsid w:val="002A342C"/>
    <w:rsid w:val="002B018A"/>
    <w:rsid w:val="002B0B77"/>
    <w:rsid w:val="002B1265"/>
    <w:rsid w:val="002B12AA"/>
    <w:rsid w:val="002B1DA0"/>
    <w:rsid w:val="002B70E7"/>
    <w:rsid w:val="002B7F46"/>
    <w:rsid w:val="002C11F8"/>
    <w:rsid w:val="002C13BF"/>
    <w:rsid w:val="002C2D9C"/>
    <w:rsid w:val="002C32AB"/>
    <w:rsid w:val="002C4A01"/>
    <w:rsid w:val="002C524D"/>
    <w:rsid w:val="002C6A85"/>
    <w:rsid w:val="002C70DC"/>
    <w:rsid w:val="002D09CA"/>
    <w:rsid w:val="002D0C9C"/>
    <w:rsid w:val="002D347C"/>
    <w:rsid w:val="002D4882"/>
    <w:rsid w:val="002D5E30"/>
    <w:rsid w:val="002D67AE"/>
    <w:rsid w:val="002D6FD2"/>
    <w:rsid w:val="002D7D7A"/>
    <w:rsid w:val="002E0AEE"/>
    <w:rsid w:val="002E279D"/>
    <w:rsid w:val="002E37C4"/>
    <w:rsid w:val="002E398B"/>
    <w:rsid w:val="002E6DE5"/>
    <w:rsid w:val="002E7C1D"/>
    <w:rsid w:val="002F1CE3"/>
    <w:rsid w:val="002F33F0"/>
    <w:rsid w:val="002F345E"/>
    <w:rsid w:val="002F44E3"/>
    <w:rsid w:val="002F6F6F"/>
    <w:rsid w:val="002F741E"/>
    <w:rsid w:val="002F7D50"/>
    <w:rsid w:val="0030142D"/>
    <w:rsid w:val="00302E91"/>
    <w:rsid w:val="00303AE1"/>
    <w:rsid w:val="00304D9F"/>
    <w:rsid w:val="00304E76"/>
    <w:rsid w:val="00310A68"/>
    <w:rsid w:val="00311DF8"/>
    <w:rsid w:val="00314B6F"/>
    <w:rsid w:val="00314BE1"/>
    <w:rsid w:val="00316EC9"/>
    <w:rsid w:val="00317166"/>
    <w:rsid w:val="00317BEE"/>
    <w:rsid w:val="00320995"/>
    <w:rsid w:val="00320D33"/>
    <w:rsid w:val="00321734"/>
    <w:rsid w:val="003221DE"/>
    <w:rsid w:val="00322B0A"/>
    <w:rsid w:val="0032338E"/>
    <w:rsid w:val="00323AD9"/>
    <w:rsid w:val="003253E1"/>
    <w:rsid w:val="003277F5"/>
    <w:rsid w:val="003316A9"/>
    <w:rsid w:val="003319D1"/>
    <w:rsid w:val="003321C5"/>
    <w:rsid w:val="00333A0A"/>
    <w:rsid w:val="003348A6"/>
    <w:rsid w:val="003348A9"/>
    <w:rsid w:val="003368E2"/>
    <w:rsid w:val="00337A89"/>
    <w:rsid w:val="00337A8E"/>
    <w:rsid w:val="003406D9"/>
    <w:rsid w:val="00341780"/>
    <w:rsid w:val="00343EC0"/>
    <w:rsid w:val="00344A10"/>
    <w:rsid w:val="003458B3"/>
    <w:rsid w:val="00345CD9"/>
    <w:rsid w:val="00346359"/>
    <w:rsid w:val="00351502"/>
    <w:rsid w:val="00352967"/>
    <w:rsid w:val="003547E3"/>
    <w:rsid w:val="0035710D"/>
    <w:rsid w:val="00357E95"/>
    <w:rsid w:val="003606A3"/>
    <w:rsid w:val="003624E4"/>
    <w:rsid w:val="00362E05"/>
    <w:rsid w:val="0036434F"/>
    <w:rsid w:val="00364FCF"/>
    <w:rsid w:val="00370AD9"/>
    <w:rsid w:val="00370CFE"/>
    <w:rsid w:val="00371D7E"/>
    <w:rsid w:val="00371DD8"/>
    <w:rsid w:val="003742F1"/>
    <w:rsid w:val="0037552F"/>
    <w:rsid w:val="00375C65"/>
    <w:rsid w:val="003768FF"/>
    <w:rsid w:val="003776AF"/>
    <w:rsid w:val="00382D2A"/>
    <w:rsid w:val="00384373"/>
    <w:rsid w:val="0038526C"/>
    <w:rsid w:val="00385F72"/>
    <w:rsid w:val="003863FF"/>
    <w:rsid w:val="00387E78"/>
    <w:rsid w:val="00390459"/>
    <w:rsid w:val="00390D38"/>
    <w:rsid w:val="00391A67"/>
    <w:rsid w:val="00391CA9"/>
    <w:rsid w:val="00391E69"/>
    <w:rsid w:val="00392FD9"/>
    <w:rsid w:val="00393234"/>
    <w:rsid w:val="00393BC1"/>
    <w:rsid w:val="00393BFA"/>
    <w:rsid w:val="003958BC"/>
    <w:rsid w:val="00395AFF"/>
    <w:rsid w:val="00396202"/>
    <w:rsid w:val="00397B46"/>
    <w:rsid w:val="003A103F"/>
    <w:rsid w:val="003A1BDD"/>
    <w:rsid w:val="003A2D0D"/>
    <w:rsid w:val="003A566B"/>
    <w:rsid w:val="003A57AE"/>
    <w:rsid w:val="003A7B97"/>
    <w:rsid w:val="003B0D50"/>
    <w:rsid w:val="003B0F11"/>
    <w:rsid w:val="003B1CD9"/>
    <w:rsid w:val="003B36CB"/>
    <w:rsid w:val="003B371E"/>
    <w:rsid w:val="003B7FCF"/>
    <w:rsid w:val="003C053B"/>
    <w:rsid w:val="003C0C13"/>
    <w:rsid w:val="003C0FE1"/>
    <w:rsid w:val="003C1721"/>
    <w:rsid w:val="003C26E7"/>
    <w:rsid w:val="003C30D9"/>
    <w:rsid w:val="003C4D3A"/>
    <w:rsid w:val="003C5CAF"/>
    <w:rsid w:val="003C6274"/>
    <w:rsid w:val="003C71F3"/>
    <w:rsid w:val="003D049F"/>
    <w:rsid w:val="003D0C66"/>
    <w:rsid w:val="003D125C"/>
    <w:rsid w:val="003D1791"/>
    <w:rsid w:val="003D5FEF"/>
    <w:rsid w:val="003D6127"/>
    <w:rsid w:val="003D69C0"/>
    <w:rsid w:val="003E01CE"/>
    <w:rsid w:val="003E17A0"/>
    <w:rsid w:val="003E1DFF"/>
    <w:rsid w:val="003E4EB8"/>
    <w:rsid w:val="003E7986"/>
    <w:rsid w:val="003F0D32"/>
    <w:rsid w:val="003F1A85"/>
    <w:rsid w:val="003F1DE6"/>
    <w:rsid w:val="003F25BA"/>
    <w:rsid w:val="003F49E5"/>
    <w:rsid w:val="003F4A51"/>
    <w:rsid w:val="003F4F54"/>
    <w:rsid w:val="003F6F83"/>
    <w:rsid w:val="003F7745"/>
    <w:rsid w:val="0040153D"/>
    <w:rsid w:val="00403424"/>
    <w:rsid w:val="00405CB2"/>
    <w:rsid w:val="00406674"/>
    <w:rsid w:val="00410EFB"/>
    <w:rsid w:val="00411FDD"/>
    <w:rsid w:val="0041324D"/>
    <w:rsid w:val="00413464"/>
    <w:rsid w:val="004147FC"/>
    <w:rsid w:val="004148EE"/>
    <w:rsid w:val="0041566F"/>
    <w:rsid w:val="00422424"/>
    <w:rsid w:val="0042440E"/>
    <w:rsid w:val="004246C4"/>
    <w:rsid w:val="0042576F"/>
    <w:rsid w:val="00426333"/>
    <w:rsid w:val="00426409"/>
    <w:rsid w:val="0042665B"/>
    <w:rsid w:val="00426730"/>
    <w:rsid w:val="0043065D"/>
    <w:rsid w:val="0043078C"/>
    <w:rsid w:val="004318B0"/>
    <w:rsid w:val="004330A0"/>
    <w:rsid w:val="004332A0"/>
    <w:rsid w:val="004333F6"/>
    <w:rsid w:val="00433CD2"/>
    <w:rsid w:val="00433FF2"/>
    <w:rsid w:val="004343B3"/>
    <w:rsid w:val="004354DD"/>
    <w:rsid w:val="00435827"/>
    <w:rsid w:val="004363DD"/>
    <w:rsid w:val="004364C8"/>
    <w:rsid w:val="004364FE"/>
    <w:rsid w:val="00437226"/>
    <w:rsid w:val="00437633"/>
    <w:rsid w:val="004378B3"/>
    <w:rsid w:val="00443A55"/>
    <w:rsid w:val="004453F4"/>
    <w:rsid w:val="0044678D"/>
    <w:rsid w:val="00446EA9"/>
    <w:rsid w:val="00446FB0"/>
    <w:rsid w:val="004514A8"/>
    <w:rsid w:val="004534B1"/>
    <w:rsid w:val="00454262"/>
    <w:rsid w:val="00460046"/>
    <w:rsid w:val="004628A0"/>
    <w:rsid w:val="004636BF"/>
    <w:rsid w:val="00463CC4"/>
    <w:rsid w:val="00464A73"/>
    <w:rsid w:val="00464E58"/>
    <w:rsid w:val="0046537E"/>
    <w:rsid w:val="00465734"/>
    <w:rsid w:val="0046573C"/>
    <w:rsid w:val="0046736F"/>
    <w:rsid w:val="00472706"/>
    <w:rsid w:val="0047283A"/>
    <w:rsid w:val="00472A06"/>
    <w:rsid w:val="00472D6D"/>
    <w:rsid w:val="004746F2"/>
    <w:rsid w:val="00474ED8"/>
    <w:rsid w:val="00475C69"/>
    <w:rsid w:val="00475D90"/>
    <w:rsid w:val="00476011"/>
    <w:rsid w:val="004769D0"/>
    <w:rsid w:val="00476A2D"/>
    <w:rsid w:val="00477428"/>
    <w:rsid w:val="0048327D"/>
    <w:rsid w:val="0048356D"/>
    <w:rsid w:val="0048437E"/>
    <w:rsid w:val="0048441C"/>
    <w:rsid w:val="004866FE"/>
    <w:rsid w:val="00486FD2"/>
    <w:rsid w:val="004874E1"/>
    <w:rsid w:val="004875C6"/>
    <w:rsid w:val="0049046F"/>
    <w:rsid w:val="00491888"/>
    <w:rsid w:val="00494789"/>
    <w:rsid w:val="00497083"/>
    <w:rsid w:val="004A072B"/>
    <w:rsid w:val="004A340A"/>
    <w:rsid w:val="004A40CA"/>
    <w:rsid w:val="004A7AAB"/>
    <w:rsid w:val="004B162E"/>
    <w:rsid w:val="004B4679"/>
    <w:rsid w:val="004B56FF"/>
    <w:rsid w:val="004B5996"/>
    <w:rsid w:val="004B7A84"/>
    <w:rsid w:val="004C009E"/>
    <w:rsid w:val="004C030D"/>
    <w:rsid w:val="004C155D"/>
    <w:rsid w:val="004C38C5"/>
    <w:rsid w:val="004C5AE9"/>
    <w:rsid w:val="004C693A"/>
    <w:rsid w:val="004C7FC3"/>
    <w:rsid w:val="004D2E1F"/>
    <w:rsid w:val="004D2F4A"/>
    <w:rsid w:val="004D42A8"/>
    <w:rsid w:val="004D4974"/>
    <w:rsid w:val="004D5135"/>
    <w:rsid w:val="004D5956"/>
    <w:rsid w:val="004D6ABD"/>
    <w:rsid w:val="004E1FAB"/>
    <w:rsid w:val="004E3CB6"/>
    <w:rsid w:val="004E44A0"/>
    <w:rsid w:val="004E6A64"/>
    <w:rsid w:val="004E7B9A"/>
    <w:rsid w:val="004F0962"/>
    <w:rsid w:val="004F0CD9"/>
    <w:rsid w:val="004F0EA9"/>
    <w:rsid w:val="004F13B8"/>
    <w:rsid w:val="004F346F"/>
    <w:rsid w:val="004F441F"/>
    <w:rsid w:val="004F4739"/>
    <w:rsid w:val="004F6AD6"/>
    <w:rsid w:val="004F6C6A"/>
    <w:rsid w:val="00500863"/>
    <w:rsid w:val="00500963"/>
    <w:rsid w:val="00503FE3"/>
    <w:rsid w:val="005051E6"/>
    <w:rsid w:val="005053EB"/>
    <w:rsid w:val="005105E7"/>
    <w:rsid w:val="005111FC"/>
    <w:rsid w:val="00512770"/>
    <w:rsid w:val="0051432E"/>
    <w:rsid w:val="0051472B"/>
    <w:rsid w:val="00516024"/>
    <w:rsid w:val="00516144"/>
    <w:rsid w:val="0051674E"/>
    <w:rsid w:val="005167B7"/>
    <w:rsid w:val="00520142"/>
    <w:rsid w:val="0052164F"/>
    <w:rsid w:val="00521910"/>
    <w:rsid w:val="005221FE"/>
    <w:rsid w:val="00523BB6"/>
    <w:rsid w:val="005268AE"/>
    <w:rsid w:val="00527B70"/>
    <w:rsid w:val="00530987"/>
    <w:rsid w:val="00531571"/>
    <w:rsid w:val="0053308E"/>
    <w:rsid w:val="00535F90"/>
    <w:rsid w:val="00537643"/>
    <w:rsid w:val="005401FD"/>
    <w:rsid w:val="00540DEF"/>
    <w:rsid w:val="00541867"/>
    <w:rsid w:val="00541DEC"/>
    <w:rsid w:val="00542612"/>
    <w:rsid w:val="005428B9"/>
    <w:rsid w:val="00543B02"/>
    <w:rsid w:val="00545CA8"/>
    <w:rsid w:val="00546897"/>
    <w:rsid w:val="00550027"/>
    <w:rsid w:val="0055179C"/>
    <w:rsid w:val="00551F1F"/>
    <w:rsid w:val="005526C5"/>
    <w:rsid w:val="005531D8"/>
    <w:rsid w:val="005563D9"/>
    <w:rsid w:val="00557F3C"/>
    <w:rsid w:val="00561256"/>
    <w:rsid w:val="00562164"/>
    <w:rsid w:val="005621BE"/>
    <w:rsid w:val="00563EE7"/>
    <w:rsid w:val="0056612D"/>
    <w:rsid w:val="00566500"/>
    <w:rsid w:val="00566B00"/>
    <w:rsid w:val="00567354"/>
    <w:rsid w:val="005679F4"/>
    <w:rsid w:val="005707A2"/>
    <w:rsid w:val="00570A4C"/>
    <w:rsid w:val="00571D41"/>
    <w:rsid w:val="0057298D"/>
    <w:rsid w:val="005732D8"/>
    <w:rsid w:val="005739C5"/>
    <w:rsid w:val="005741EF"/>
    <w:rsid w:val="005760CF"/>
    <w:rsid w:val="00576595"/>
    <w:rsid w:val="00576F3C"/>
    <w:rsid w:val="00577815"/>
    <w:rsid w:val="0057795A"/>
    <w:rsid w:val="00577B36"/>
    <w:rsid w:val="00577C26"/>
    <w:rsid w:val="0058268B"/>
    <w:rsid w:val="00587BF0"/>
    <w:rsid w:val="00590712"/>
    <w:rsid w:val="00590B78"/>
    <w:rsid w:val="0059236C"/>
    <w:rsid w:val="005928DB"/>
    <w:rsid w:val="005933EC"/>
    <w:rsid w:val="00593A24"/>
    <w:rsid w:val="005949C2"/>
    <w:rsid w:val="005A0555"/>
    <w:rsid w:val="005A1870"/>
    <w:rsid w:val="005A230C"/>
    <w:rsid w:val="005A41DA"/>
    <w:rsid w:val="005A52C8"/>
    <w:rsid w:val="005A54D6"/>
    <w:rsid w:val="005A551A"/>
    <w:rsid w:val="005A6298"/>
    <w:rsid w:val="005A6E80"/>
    <w:rsid w:val="005A6EC1"/>
    <w:rsid w:val="005A766E"/>
    <w:rsid w:val="005B0129"/>
    <w:rsid w:val="005B2092"/>
    <w:rsid w:val="005B5853"/>
    <w:rsid w:val="005B5A08"/>
    <w:rsid w:val="005B7656"/>
    <w:rsid w:val="005C19AC"/>
    <w:rsid w:val="005C2642"/>
    <w:rsid w:val="005C2A88"/>
    <w:rsid w:val="005C49B7"/>
    <w:rsid w:val="005C55AD"/>
    <w:rsid w:val="005D08CC"/>
    <w:rsid w:val="005D1678"/>
    <w:rsid w:val="005D2E35"/>
    <w:rsid w:val="005D4CD2"/>
    <w:rsid w:val="005D5A01"/>
    <w:rsid w:val="005D60EE"/>
    <w:rsid w:val="005D6F68"/>
    <w:rsid w:val="005E3428"/>
    <w:rsid w:val="005E3E6E"/>
    <w:rsid w:val="005E470F"/>
    <w:rsid w:val="005E4B44"/>
    <w:rsid w:val="005E7D13"/>
    <w:rsid w:val="005F022C"/>
    <w:rsid w:val="005F0800"/>
    <w:rsid w:val="005F0AE0"/>
    <w:rsid w:val="005F1457"/>
    <w:rsid w:val="005F1B46"/>
    <w:rsid w:val="005F2ED2"/>
    <w:rsid w:val="005F3DFD"/>
    <w:rsid w:val="005F4AEF"/>
    <w:rsid w:val="005F5591"/>
    <w:rsid w:val="00600C1D"/>
    <w:rsid w:val="0060115F"/>
    <w:rsid w:val="00601FBD"/>
    <w:rsid w:val="00601FF2"/>
    <w:rsid w:val="006034EF"/>
    <w:rsid w:val="00603D2C"/>
    <w:rsid w:val="00605288"/>
    <w:rsid w:val="00606646"/>
    <w:rsid w:val="00606B42"/>
    <w:rsid w:val="006100B3"/>
    <w:rsid w:val="00611D5D"/>
    <w:rsid w:val="00613073"/>
    <w:rsid w:val="00615CFC"/>
    <w:rsid w:val="006167B0"/>
    <w:rsid w:val="00616F09"/>
    <w:rsid w:val="00620A86"/>
    <w:rsid w:val="0062121B"/>
    <w:rsid w:val="00621623"/>
    <w:rsid w:val="00622E45"/>
    <w:rsid w:val="006257EC"/>
    <w:rsid w:val="006267CD"/>
    <w:rsid w:val="00631B32"/>
    <w:rsid w:val="00632265"/>
    <w:rsid w:val="0063347E"/>
    <w:rsid w:val="006362C1"/>
    <w:rsid w:val="00637C88"/>
    <w:rsid w:val="00642ECB"/>
    <w:rsid w:val="00643837"/>
    <w:rsid w:val="006446A4"/>
    <w:rsid w:val="0064490F"/>
    <w:rsid w:val="006449C9"/>
    <w:rsid w:val="00651185"/>
    <w:rsid w:val="00652627"/>
    <w:rsid w:val="006528B3"/>
    <w:rsid w:val="0065651F"/>
    <w:rsid w:val="006579DC"/>
    <w:rsid w:val="006611A9"/>
    <w:rsid w:val="00662563"/>
    <w:rsid w:val="006629E7"/>
    <w:rsid w:val="006633FA"/>
    <w:rsid w:val="0066380C"/>
    <w:rsid w:val="00663851"/>
    <w:rsid w:val="00664A5B"/>
    <w:rsid w:val="00664B88"/>
    <w:rsid w:val="0066517F"/>
    <w:rsid w:val="00666193"/>
    <w:rsid w:val="0067199A"/>
    <w:rsid w:val="00672408"/>
    <w:rsid w:val="00672A5C"/>
    <w:rsid w:val="00673BA0"/>
    <w:rsid w:val="006748F2"/>
    <w:rsid w:val="00675D39"/>
    <w:rsid w:val="0067667A"/>
    <w:rsid w:val="00676A36"/>
    <w:rsid w:val="00677AA4"/>
    <w:rsid w:val="006807A6"/>
    <w:rsid w:val="00682036"/>
    <w:rsid w:val="0068368B"/>
    <w:rsid w:val="006840FB"/>
    <w:rsid w:val="006848DF"/>
    <w:rsid w:val="00685C89"/>
    <w:rsid w:val="00690BD2"/>
    <w:rsid w:val="00694FE1"/>
    <w:rsid w:val="00695D2E"/>
    <w:rsid w:val="00696B79"/>
    <w:rsid w:val="006A18DE"/>
    <w:rsid w:val="006A27FA"/>
    <w:rsid w:val="006A2801"/>
    <w:rsid w:val="006A31E7"/>
    <w:rsid w:val="006A3709"/>
    <w:rsid w:val="006A4883"/>
    <w:rsid w:val="006A5CD1"/>
    <w:rsid w:val="006A7E28"/>
    <w:rsid w:val="006B6306"/>
    <w:rsid w:val="006B6935"/>
    <w:rsid w:val="006B6F75"/>
    <w:rsid w:val="006B7C7E"/>
    <w:rsid w:val="006C0514"/>
    <w:rsid w:val="006C0E0D"/>
    <w:rsid w:val="006C2DBD"/>
    <w:rsid w:val="006C2E55"/>
    <w:rsid w:val="006C3329"/>
    <w:rsid w:val="006C3943"/>
    <w:rsid w:val="006C4EEA"/>
    <w:rsid w:val="006C669D"/>
    <w:rsid w:val="006D1AC2"/>
    <w:rsid w:val="006D3AF7"/>
    <w:rsid w:val="006D6A58"/>
    <w:rsid w:val="006E2A8C"/>
    <w:rsid w:val="006E2F2E"/>
    <w:rsid w:val="006E3C9B"/>
    <w:rsid w:val="006E43C1"/>
    <w:rsid w:val="006E4951"/>
    <w:rsid w:val="006F0C1C"/>
    <w:rsid w:val="006F2BD7"/>
    <w:rsid w:val="006F42F1"/>
    <w:rsid w:val="006F4688"/>
    <w:rsid w:val="006F589A"/>
    <w:rsid w:val="006F5C13"/>
    <w:rsid w:val="006F6CF9"/>
    <w:rsid w:val="006F7D4A"/>
    <w:rsid w:val="007007C5"/>
    <w:rsid w:val="00701B23"/>
    <w:rsid w:val="007043A6"/>
    <w:rsid w:val="00705EB9"/>
    <w:rsid w:val="007069DF"/>
    <w:rsid w:val="00707547"/>
    <w:rsid w:val="00707C82"/>
    <w:rsid w:val="00711DF7"/>
    <w:rsid w:val="007124A6"/>
    <w:rsid w:val="00712A5D"/>
    <w:rsid w:val="00713239"/>
    <w:rsid w:val="007159E6"/>
    <w:rsid w:val="00716A1D"/>
    <w:rsid w:val="00717626"/>
    <w:rsid w:val="00721215"/>
    <w:rsid w:val="00724EB8"/>
    <w:rsid w:val="00725771"/>
    <w:rsid w:val="007262D2"/>
    <w:rsid w:val="007314A3"/>
    <w:rsid w:val="0073152C"/>
    <w:rsid w:val="00732E57"/>
    <w:rsid w:val="00734AF1"/>
    <w:rsid w:val="00736C5A"/>
    <w:rsid w:val="007379B7"/>
    <w:rsid w:val="00737AFC"/>
    <w:rsid w:val="00742DE7"/>
    <w:rsid w:val="0074308A"/>
    <w:rsid w:val="007431E5"/>
    <w:rsid w:val="007436B9"/>
    <w:rsid w:val="00743A4F"/>
    <w:rsid w:val="007451DE"/>
    <w:rsid w:val="007470A0"/>
    <w:rsid w:val="00750243"/>
    <w:rsid w:val="00752659"/>
    <w:rsid w:val="00752A3F"/>
    <w:rsid w:val="00753235"/>
    <w:rsid w:val="00755E5A"/>
    <w:rsid w:val="007573FE"/>
    <w:rsid w:val="00757553"/>
    <w:rsid w:val="00760597"/>
    <w:rsid w:val="00762C63"/>
    <w:rsid w:val="007631DF"/>
    <w:rsid w:val="0076322B"/>
    <w:rsid w:val="00764A5A"/>
    <w:rsid w:val="00764CB7"/>
    <w:rsid w:val="007659DC"/>
    <w:rsid w:val="00766569"/>
    <w:rsid w:val="00766990"/>
    <w:rsid w:val="00767366"/>
    <w:rsid w:val="0077056E"/>
    <w:rsid w:val="00770A50"/>
    <w:rsid w:val="007717FA"/>
    <w:rsid w:val="00771A0B"/>
    <w:rsid w:val="007728AC"/>
    <w:rsid w:val="00774105"/>
    <w:rsid w:val="0077511C"/>
    <w:rsid w:val="00775E23"/>
    <w:rsid w:val="00777F52"/>
    <w:rsid w:val="00780780"/>
    <w:rsid w:val="00782BD4"/>
    <w:rsid w:val="007923ED"/>
    <w:rsid w:val="00792E92"/>
    <w:rsid w:val="00793014"/>
    <w:rsid w:val="007936DE"/>
    <w:rsid w:val="00795050"/>
    <w:rsid w:val="007953C2"/>
    <w:rsid w:val="00796484"/>
    <w:rsid w:val="007A4CB2"/>
    <w:rsid w:val="007A5FA7"/>
    <w:rsid w:val="007A676A"/>
    <w:rsid w:val="007A74A1"/>
    <w:rsid w:val="007A7730"/>
    <w:rsid w:val="007B01A2"/>
    <w:rsid w:val="007B0F1E"/>
    <w:rsid w:val="007B136E"/>
    <w:rsid w:val="007B186A"/>
    <w:rsid w:val="007B3521"/>
    <w:rsid w:val="007B3AD2"/>
    <w:rsid w:val="007B57C9"/>
    <w:rsid w:val="007B7833"/>
    <w:rsid w:val="007B7D85"/>
    <w:rsid w:val="007C0873"/>
    <w:rsid w:val="007C0ED5"/>
    <w:rsid w:val="007C194C"/>
    <w:rsid w:val="007C1CE7"/>
    <w:rsid w:val="007C2C3F"/>
    <w:rsid w:val="007C5D8A"/>
    <w:rsid w:val="007D0DB9"/>
    <w:rsid w:val="007D390C"/>
    <w:rsid w:val="007D40B5"/>
    <w:rsid w:val="007D419B"/>
    <w:rsid w:val="007D4C82"/>
    <w:rsid w:val="007D53BA"/>
    <w:rsid w:val="007D65A6"/>
    <w:rsid w:val="007D65C0"/>
    <w:rsid w:val="007D6E1D"/>
    <w:rsid w:val="007D75CB"/>
    <w:rsid w:val="007E11B2"/>
    <w:rsid w:val="007E3A75"/>
    <w:rsid w:val="007E60DA"/>
    <w:rsid w:val="007F0C86"/>
    <w:rsid w:val="007F5699"/>
    <w:rsid w:val="007F660F"/>
    <w:rsid w:val="007F7585"/>
    <w:rsid w:val="007F7B75"/>
    <w:rsid w:val="008000E3"/>
    <w:rsid w:val="00800144"/>
    <w:rsid w:val="008053B6"/>
    <w:rsid w:val="00810B71"/>
    <w:rsid w:val="00810F8A"/>
    <w:rsid w:val="008141D0"/>
    <w:rsid w:val="00815584"/>
    <w:rsid w:val="00816BA5"/>
    <w:rsid w:val="008173B3"/>
    <w:rsid w:val="00817BBF"/>
    <w:rsid w:val="00822F56"/>
    <w:rsid w:val="00827A78"/>
    <w:rsid w:val="00830D65"/>
    <w:rsid w:val="00830F99"/>
    <w:rsid w:val="0083223F"/>
    <w:rsid w:val="008335DE"/>
    <w:rsid w:val="0083691B"/>
    <w:rsid w:val="0084084D"/>
    <w:rsid w:val="00840D26"/>
    <w:rsid w:val="00843B5F"/>
    <w:rsid w:val="00844C1F"/>
    <w:rsid w:val="00846D22"/>
    <w:rsid w:val="00847A30"/>
    <w:rsid w:val="0085001D"/>
    <w:rsid w:val="00850C1F"/>
    <w:rsid w:val="00852D89"/>
    <w:rsid w:val="00853A4C"/>
    <w:rsid w:val="00853ABA"/>
    <w:rsid w:val="008545C7"/>
    <w:rsid w:val="00854CC6"/>
    <w:rsid w:val="0085508D"/>
    <w:rsid w:val="0085617B"/>
    <w:rsid w:val="00856804"/>
    <w:rsid w:val="00857D71"/>
    <w:rsid w:val="008602B7"/>
    <w:rsid w:val="00860D74"/>
    <w:rsid w:val="00861673"/>
    <w:rsid w:val="0086488B"/>
    <w:rsid w:val="00866415"/>
    <w:rsid w:val="0086705D"/>
    <w:rsid w:val="00867A3D"/>
    <w:rsid w:val="00871429"/>
    <w:rsid w:val="008741AC"/>
    <w:rsid w:val="008761F8"/>
    <w:rsid w:val="008766E8"/>
    <w:rsid w:val="00877A6E"/>
    <w:rsid w:val="00877C18"/>
    <w:rsid w:val="00883252"/>
    <w:rsid w:val="00883644"/>
    <w:rsid w:val="00883709"/>
    <w:rsid w:val="00883FBB"/>
    <w:rsid w:val="008852D0"/>
    <w:rsid w:val="008867D3"/>
    <w:rsid w:val="0088774D"/>
    <w:rsid w:val="00890CC4"/>
    <w:rsid w:val="008914AA"/>
    <w:rsid w:val="00892BBC"/>
    <w:rsid w:val="00893655"/>
    <w:rsid w:val="00893D42"/>
    <w:rsid w:val="00894577"/>
    <w:rsid w:val="008965D0"/>
    <w:rsid w:val="0089695F"/>
    <w:rsid w:val="00897018"/>
    <w:rsid w:val="00897477"/>
    <w:rsid w:val="008978C2"/>
    <w:rsid w:val="008A0040"/>
    <w:rsid w:val="008A07BE"/>
    <w:rsid w:val="008A2C42"/>
    <w:rsid w:val="008A3CAE"/>
    <w:rsid w:val="008A60CC"/>
    <w:rsid w:val="008A64FB"/>
    <w:rsid w:val="008A7FC6"/>
    <w:rsid w:val="008B0238"/>
    <w:rsid w:val="008B067D"/>
    <w:rsid w:val="008B0B31"/>
    <w:rsid w:val="008B1A1B"/>
    <w:rsid w:val="008B2D78"/>
    <w:rsid w:val="008B35A1"/>
    <w:rsid w:val="008B399E"/>
    <w:rsid w:val="008B429B"/>
    <w:rsid w:val="008B53EF"/>
    <w:rsid w:val="008B72B3"/>
    <w:rsid w:val="008C157E"/>
    <w:rsid w:val="008C316E"/>
    <w:rsid w:val="008C358A"/>
    <w:rsid w:val="008C560F"/>
    <w:rsid w:val="008C6A17"/>
    <w:rsid w:val="008C6C19"/>
    <w:rsid w:val="008C7376"/>
    <w:rsid w:val="008C7ED0"/>
    <w:rsid w:val="008D0710"/>
    <w:rsid w:val="008D2178"/>
    <w:rsid w:val="008D2797"/>
    <w:rsid w:val="008D5AC3"/>
    <w:rsid w:val="008D5E8C"/>
    <w:rsid w:val="008D7079"/>
    <w:rsid w:val="008E037A"/>
    <w:rsid w:val="008E03A0"/>
    <w:rsid w:val="008E0578"/>
    <w:rsid w:val="008E0F7C"/>
    <w:rsid w:val="008E0FBB"/>
    <w:rsid w:val="008E227B"/>
    <w:rsid w:val="008E50F6"/>
    <w:rsid w:val="008E6A75"/>
    <w:rsid w:val="008F3D43"/>
    <w:rsid w:val="008F5787"/>
    <w:rsid w:val="008F599A"/>
    <w:rsid w:val="008F6518"/>
    <w:rsid w:val="008F6D1C"/>
    <w:rsid w:val="008F74CC"/>
    <w:rsid w:val="008F7535"/>
    <w:rsid w:val="0090037A"/>
    <w:rsid w:val="00902DF0"/>
    <w:rsid w:val="009033A6"/>
    <w:rsid w:val="00907EA0"/>
    <w:rsid w:val="00911E06"/>
    <w:rsid w:val="009144AC"/>
    <w:rsid w:val="00914E85"/>
    <w:rsid w:val="00915F91"/>
    <w:rsid w:val="00916338"/>
    <w:rsid w:val="00920CAC"/>
    <w:rsid w:val="00920DDD"/>
    <w:rsid w:val="009211F4"/>
    <w:rsid w:val="009249EF"/>
    <w:rsid w:val="00925387"/>
    <w:rsid w:val="0092641B"/>
    <w:rsid w:val="00926ACE"/>
    <w:rsid w:val="0093025C"/>
    <w:rsid w:val="00930AFF"/>
    <w:rsid w:val="0093176C"/>
    <w:rsid w:val="009353CC"/>
    <w:rsid w:val="009361F0"/>
    <w:rsid w:val="009370D2"/>
    <w:rsid w:val="0094029C"/>
    <w:rsid w:val="009402F0"/>
    <w:rsid w:val="0094087B"/>
    <w:rsid w:val="00940C31"/>
    <w:rsid w:val="009416C6"/>
    <w:rsid w:val="00941DF8"/>
    <w:rsid w:val="009432E8"/>
    <w:rsid w:val="00943BDB"/>
    <w:rsid w:val="009441AF"/>
    <w:rsid w:val="009457B2"/>
    <w:rsid w:val="00945DEC"/>
    <w:rsid w:val="00947B5C"/>
    <w:rsid w:val="00947CFC"/>
    <w:rsid w:val="00953AF2"/>
    <w:rsid w:val="00955348"/>
    <w:rsid w:val="009574AC"/>
    <w:rsid w:val="0095778D"/>
    <w:rsid w:val="00957CBA"/>
    <w:rsid w:val="00957FAB"/>
    <w:rsid w:val="0096059D"/>
    <w:rsid w:val="00961078"/>
    <w:rsid w:val="0096145D"/>
    <w:rsid w:val="0096181D"/>
    <w:rsid w:val="00961885"/>
    <w:rsid w:val="0096367C"/>
    <w:rsid w:val="00964AE2"/>
    <w:rsid w:val="00964E9F"/>
    <w:rsid w:val="009652EC"/>
    <w:rsid w:val="009662FA"/>
    <w:rsid w:val="00966BBF"/>
    <w:rsid w:val="0097017E"/>
    <w:rsid w:val="00972013"/>
    <w:rsid w:val="00972F68"/>
    <w:rsid w:val="0097491A"/>
    <w:rsid w:val="009761D0"/>
    <w:rsid w:val="009769F6"/>
    <w:rsid w:val="0097776D"/>
    <w:rsid w:val="009778F0"/>
    <w:rsid w:val="009807A6"/>
    <w:rsid w:val="009808AF"/>
    <w:rsid w:val="00984FE7"/>
    <w:rsid w:val="0098581C"/>
    <w:rsid w:val="00991D15"/>
    <w:rsid w:val="0099625C"/>
    <w:rsid w:val="009A2011"/>
    <w:rsid w:val="009A65F6"/>
    <w:rsid w:val="009A6B9D"/>
    <w:rsid w:val="009B2E94"/>
    <w:rsid w:val="009B3E29"/>
    <w:rsid w:val="009B49D4"/>
    <w:rsid w:val="009B72DA"/>
    <w:rsid w:val="009B7EA8"/>
    <w:rsid w:val="009C01A0"/>
    <w:rsid w:val="009C17C2"/>
    <w:rsid w:val="009C1ADD"/>
    <w:rsid w:val="009C1E74"/>
    <w:rsid w:val="009C246B"/>
    <w:rsid w:val="009C5E30"/>
    <w:rsid w:val="009C6DC3"/>
    <w:rsid w:val="009C77EB"/>
    <w:rsid w:val="009D00D2"/>
    <w:rsid w:val="009D2F48"/>
    <w:rsid w:val="009D40E6"/>
    <w:rsid w:val="009D5117"/>
    <w:rsid w:val="009D598B"/>
    <w:rsid w:val="009D6CA3"/>
    <w:rsid w:val="009E0F39"/>
    <w:rsid w:val="009E115D"/>
    <w:rsid w:val="009E1303"/>
    <w:rsid w:val="009E19EA"/>
    <w:rsid w:val="009E4017"/>
    <w:rsid w:val="009E4F3C"/>
    <w:rsid w:val="009E54B8"/>
    <w:rsid w:val="009F077E"/>
    <w:rsid w:val="009F5CD5"/>
    <w:rsid w:val="009F5D17"/>
    <w:rsid w:val="009F5E56"/>
    <w:rsid w:val="009F6B8C"/>
    <w:rsid w:val="009F74D3"/>
    <w:rsid w:val="00A01B85"/>
    <w:rsid w:val="00A0326F"/>
    <w:rsid w:val="00A03321"/>
    <w:rsid w:val="00A068D4"/>
    <w:rsid w:val="00A0735E"/>
    <w:rsid w:val="00A07B24"/>
    <w:rsid w:val="00A10B5D"/>
    <w:rsid w:val="00A10EFB"/>
    <w:rsid w:val="00A129FD"/>
    <w:rsid w:val="00A13B8E"/>
    <w:rsid w:val="00A15983"/>
    <w:rsid w:val="00A161A7"/>
    <w:rsid w:val="00A2133B"/>
    <w:rsid w:val="00A21CFA"/>
    <w:rsid w:val="00A2324F"/>
    <w:rsid w:val="00A24A0A"/>
    <w:rsid w:val="00A2712F"/>
    <w:rsid w:val="00A27687"/>
    <w:rsid w:val="00A3260E"/>
    <w:rsid w:val="00A3390E"/>
    <w:rsid w:val="00A3400C"/>
    <w:rsid w:val="00A361B4"/>
    <w:rsid w:val="00A361F8"/>
    <w:rsid w:val="00A3672E"/>
    <w:rsid w:val="00A36B46"/>
    <w:rsid w:val="00A36D00"/>
    <w:rsid w:val="00A41063"/>
    <w:rsid w:val="00A4439F"/>
    <w:rsid w:val="00A47563"/>
    <w:rsid w:val="00A511B3"/>
    <w:rsid w:val="00A51FA8"/>
    <w:rsid w:val="00A54220"/>
    <w:rsid w:val="00A55183"/>
    <w:rsid w:val="00A5595E"/>
    <w:rsid w:val="00A60ECC"/>
    <w:rsid w:val="00A62981"/>
    <w:rsid w:val="00A63E70"/>
    <w:rsid w:val="00A644CE"/>
    <w:rsid w:val="00A649C2"/>
    <w:rsid w:val="00A64EDE"/>
    <w:rsid w:val="00A650EC"/>
    <w:rsid w:val="00A664C9"/>
    <w:rsid w:val="00A70814"/>
    <w:rsid w:val="00A70C6F"/>
    <w:rsid w:val="00A71474"/>
    <w:rsid w:val="00A721D5"/>
    <w:rsid w:val="00A734CB"/>
    <w:rsid w:val="00A7475A"/>
    <w:rsid w:val="00A757CD"/>
    <w:rsid w:val="00A773D0"/>
    <w:rsid w:val="00A777B2"/>
    <w:rsid w:val="00A81050"/>
    <w:rsid w:val="00A81526"/>
    <w:rsid w:val="00A82779"/>
    <w:rsid w:val="00A839DF"/>
    <w:rsid w:val="00A847FC"/>
    <w:rsid w:val="00A85497"/>
    <w:rsid w:val="00A9079A"/>
    <w:rsid w:val="00A90B83"/>
    <w:rsid w:val="00A91373"/>
    <w:rsid w:val="00A914FF"/>
    <w:rsid w:val="00A915F8"/>
    <w:rsid w:val="00A9207F"/>
    <w:rsid w:val="00A926ED"/>
    <w:rsid w:val="00A92CCF"/>
    <w:rsid w:val="00AA0D0D"/>
    <w:rsid w:val="00AA0E18"/>
    <w:rsid w:val="00AA1E4C"/>
    <w:rsid w:val="00AA23EC"/>
    <w:rsid w:val="00AA3659"/>
    <w:rsid w:val="00AA53B3"/>
    <w:rsid w:val="00AA6AD6"/>
    <w:rsid w:val="00AA6C03"/>
    <w:rsid w:val="00AA75C4"/>
    <w:rsid w:val="00AA783B"/>
    <w:rsid w:val="00AB0F78"/>
    <w:rsid w:val="00AB22B5"/>
    <w:rsid w:val="00AB2328"/>
    <w:rsid w:val="00AB4893"/>
    <w:rsid w:val="00AB5A2A"/>
    <w:rsid w:val="00AB67F7"/>
    <w:rsid w:val="00AC43A7"/>
    <w:rsid w:val="00AC45DD"/>
    <w:rsid w:val="00AC6B12"/>
    <w:rsid w:val="00AD180E"/>
    <w:rsid w:val="00AD25D8"/>
    <w:rsid w:val="00AD28C7"/>
    <w:rsid w:val="00AD3FC3"/>
    <w:rsid w:val="00AD4D92"/>
    <w:rsid w:val="00AD4D9F"/>
    <w:rsid w:val="00AD5A59"/>
    <w:rsid w:val="00AD6992"/>
    <w:rsid w:val="00AE0785"/>
    <w:rsid w:val="00AE2628"/>
    <w:rsid w:val="00AE4253"/>
    <w:rsid w:val="00AE52AE"/>
    <w:rsid w:val="00AE58BE"/>
    <w:rsid w:val="00AE611A"/>
    <w:rsid w:val="00AE672B"/>
    <w:rsid w:val="00AE6785"/>
    <w:rsid w:val="00AE6AAA"/>
    <w:rsid w:val="00AE732F"/>
    <w:rsid w:val="00AE7CBE"/>
    <w:rsid w:val="00AF18E2"/>
    <w:rsid w:val="00AF1F66"/>
    <w:rsid w:val="00AF4C66"/>
    <w:rsid w:val="00AF4CF9"/>
    <w:rsid w:val="00AF6046"/>
    <w:rsid w:val="00AF6605"/>
    <w:rsid w:val="00AF71DD"/>
    <w:rsid w:val="00B00135"/>
    <w:rsid w:val="00B009E3"/>
    <w:rsid w:val="00B00DD8"/>
    <w:rsid w:val="00B025A1"/>
    <w:rsid w:val="00B04438"/>
    <w:rsid w:val="00B047CD"/>
    <w:rsid w:val="00B04A15"/>
    <w:rsid w:val="00B06465"/>
    <w:rsid w:val="00B068B1"/>
    <w:rsid w:val="00B0736B"/>
    <w:rsid w:val="00B11374"/>
    <w:rsid w:val="00B11D3C"/>
    <w:rsid w:val="00B16584"/>
    <w:rsid w:val="00B17BAF"/>
    <w:rsid w:val="00B20CE0"/>
    <w:rsid w:val="00B21B7D"/>
    <w:rsid w:val="00B2233F"/>
    <w:rsid w:val="00B224ED"/>
    <w:rsid w:val="00B23986"/>
    <w:rsid w:val="00B24C02"/>
    <w:rsid w:val="00B24C4B"/>
    <w:rsid w:val="00B273BC"/>
    <w:rsid w:val="00B300E4"/>
    <w:rsid w:val="00B32FF5"/>
    <w:rsid w:val="00B33B30"/>
    <w:rsid w:val="00B36695"/>
    <w:rsid w:val="00B37852"/>
    <w:rsid w:val="00B40F98"/>
    <w:rsid w:val="00B42733"/>
    <w:rsid w:val="00B434FE"/>
    <w:rsid w:val="00B43B18"/>
    <w:rsid w:val="00B45580"/>
    <w:rsid w:val="00B50397"/>
    <w:rsid w:val="00B50683"/>
    <w:rsid w:val="00B535B1"/>
    <w:rsid w:val="00B53CA7"/>
    <w:rsid w:val="00B54086"/>
    <w:rsid w:val="00B541BA"/>
    <w:rsid w:val="00B54FF3"/>
    <w:rsid w:val="00B55344"/>
    <w:rsid w:val="00B56E5F"/>
    <w:rsid w:val="00B60DB9"/>
    <w:rsid w:val="00B61F51"/>
    <w:rsid w:val="00B6235E"/>
    <w:rsid w:val="00B62648"/>
    <w:rsid w:val="00B62765"/>
    <w:rsid w:val="00B6354B"/>
    <w:rsid w:val="00B64C12"/>
    <w:rsid w:val="00B66CAE"/>
    <w:rsid w:val="00B66E90"/>
    <w:rsid w:val="00B67748"/>
    <w:rsid w:val="00B70D31"/>
    <w:rsid w:val="00B726A2"/>
    <w:rsid w:val="00B74295"/>
    <w:rsid w:val="00B746BB"/>
    <w:rsid w:val="00B7590E"/>
    <w:rsid w:val="00B76378"/>
    <w:rsid w:val="00B77134"/>
    <w:rsid w:val="00B800BF"/>
    <w:rsid w:val="00B82BFE"/>
    <w:rsid w:val="00B83F88"/>
    <w:rsid w:val="00B84C8B"/>
    <w:rsid w:val="00B850F7"/>
    <w:rsid w:val="00B852BE"/>
    <w:rsid w:val="00B85B4D"/>
    <w:rsid w:val="00B86E97"/>
    <w:rsid w:val="00B93D41"/>
    <w:rsid w:val="00B9521C"/>
    <w:rsid w:val="00B972C9"/>
    <w:rsid w:val="00B97FEB"/>
    <w:rsid w:val="00BA0CBF"/>
    <w:rsid w:val="00BA1A38"/>
    <w:rsid w:val="00BA204E"/>
    <w:rsid w:val="00BA307F"/>
    <w:rsid w:val="00BA35FE"/>
    <w:rsid w:val="00BA426E"/>
    <w:rsid w:val="00BA51F4"/>
    <w:rsid w:val="00BA5DAF"/>
    <w:rsid w:val="00BA624A"/>
    <w:rsid w:val="00BA643A"/>
    <w:rsid w:val="00BA6ADC"/>
    <w:rsid w:val="00BA6EF1"/>
    <w:rsid w:val="00BA704C"/>
    <w:rsid w:val="00BA7632"/>
    <w:rsid w:val="00BA7C1B"/>
    <w:rsid w:val="00BA7F00"/>
    <w:rsid w:val="00BB1200"/>
    <w:rsid w:val="00BB1E7E"/>
    <w:rsid w:val="00BB22B4"/>
    <w:rsid w:val="00BB3146"/>
    <w:rsid w:val="00BB3E84"/>
    <w:rsid w:val="00BB4A09"/>
    <w:rsid w:val="00BB7AFF"/>
    <w:rsid w:val="00BB7C3D"/>
    <w:rsid w:val="00BC086C"/>
    <w:rsid w:val="00BC105C"/>
    <w:rsid w:val="00BC1A40"/>
    <w:rsid w:val="00BC3199"/>
    <w:rsid w:val="00BC3513"/>
    <w:rsid w:val="00BC589A"/>
    <w:rsid w:val="00BD0132"/>
    <w:rsid w:val="00BD1AA3"/>
    <w:rsid w:val="00BD21CB"/>
    <w:rsid w:val="00BD57D6"/>
    <w:rsid w:val="00BD61BC"/>
    <w:rsid w:val="00BD6DC5"/>
    <w:rsid w:val="00BD7DA5"/>
    <w:rsid w:val="00BE001B"/>
    <w:rsid w:val="00BE08F3"/>
    <w:rsid w:val="00BE0969"/>
    <w:rsid w:val="00BE18D7"/>
    <w:rsid w:val="00BE26C3"/>
    <w:rsid w:val="00BE310C"/>
    <w:rsid w:val="00BE5438"/>
    <w:rsid w:val="00BE5606"/>
    <w:rsid w:val="00BE5BC0"/>
    <w:rsid w:val="00BE62C9"/>
    <w:rsid w:val="00BF0971"/>
    <w:rsid w:val="00BF16E9"/>
    <w:rsid w:val="00BF2804"/>
    <w:rsid w:val="00BF2E29"/>
    <w:rsid w:val="00BF4262"/>
    <w:rsid w:val="00BF42B2"/>
    <w:rsid w:val="00BF5471"/>
    <w:rsid w:val="00BF5819"/>
    <w:rsid w:val="00BF59BA"/>
    <w:rsid w:val="00BF604B"/>
    <w:rsid w:val="00BF62D4"/>
    <w:rsid w:val="00BF6ECA"/>
    <w:rsid w:val="00BF77E1"/>
    <w:rsid w:val="00C00E8A"/>
    <w:rsid w:val="00C01681"/>
    <w:rsid w:val="00C05082"/>
    <w:rsid w:val="00C05E0B"/>
    <w:rsid w:val="00C0679A"/>
    <w:rsid w:val="00C0698A"/>
    <w:rsid w:val="00C06FC9"/>
    <w:rsid w:val="00C14FE8"/>
    <w:rsid w:val="00C1549B"/>
    <w:rsid w:val="00C15A78"/>
    <w:rsid w:val="00C168C8"/>
    <w:rsid w:val="00C17C25"/>
    <w:rsid w:val="00C20EFE"/>
    <w:rsid w:val="00C22751"/>
    <w:rsid w:val="00C23F71"/>
    <w:rsid w:val="00C27599"/>
    <w:rsid w:val="00C2787C"/>
    <w:rsid w:val="00C318D6"/>
    <w:rsid w:val="00C3198E"/>
    <w:rsid w:val="00C33826"/>
    <w:rsid w:val="00C33D76"/>
    <w:rsid w:val="00C33EBB"/>
    <w:rsid w:val="00C34DA8"/>
    <w:rsid w:val="00C34F15"/>
    <w:rsid w:val="00C368EE"/>
    <w:rsid w:val="00C3745C"/>
    <w:rsid w:val="00C37BEC"/>
    <w:rsid w:val="00C4042E"/>
    <w:rsid w:val="00C40859"/>
    <w:rsid w:val="00C420C4"/>
    <w:rsid w:val="00C423B4"/>
    <w:rsid w:val="00C430D9"/>
    <w:rsid w:val="00C46D2F"/>
    <w:rsid w:val="00C47661"/>
    <w:rsid w:val="00C47C6B"/>
    <w:rsid w:val="00C5194B"/>
    <w:rsid w:val="00C52503"/>
    <w:rsid w:val="00C542CB"/>
    <w:rsid w:val="00C568F0"/>
    <w:rsid w:val="00C573A7"/>
    <w:rsid w:val="00C57F18"/>
    <w:rsid w:val="00C600CA"/>
    <w:rsid w:val="00C60229"/>
    <w:rsid w:val="00C60BD8"/>
    <w:rsid w:val="00C62DD7"/>
    <w:rsid w:val="00C63263"/>
    <w:rsid w:val="00C636DE"/>
    <w:rsid w:val="00C640DB"/>
    <w:rsid w:val="00C6427E"/>
    <w:rsid w:val="00C66882"/>
    <w:rsid w:val="00C70328"/>
    <w:rsid w:val="00C71639"/>
    <w:rsid w:val="00C71648"/>
    <w:rsid w:val="00C71EB0"/>
    <w:rsid w:val="00C72792"/>
    <w:rsid w:val="00C72E98"/>
    <w:rsid w:val="00C7373D"/>
    <w:rsid w:val="00C73A31"/>
    <w:rsid w:val="00C73DE9"/>
    <w:rsid w:val="00C74601"/>
    <w:rsid w:val="00C76625"/>
    <w:rsid w:val="00C76D31"/>
    <w:rsid w:val="00C76F48"/>
    <w:rsid w:val="00C775DE"/>
    <w:rsid w:val="00C80379"/>
    <w:rsid w:val="00C82C4C"/>
    <w:rsid w:val="00C83274"/>
    <w:rsid w:val="00C833A5"/>
    <w:rsid w:val="00C83DF4"/>
    <w:rsid w:val="00C86724"/>
    <w:rsid w:val="00C918F9"/>
    <w:rsid w:val="00C93918"/>
    <w:rsid w:val="00C951AE"/>
    <w:rsid w:val="00C95450"/>
    <w:rsid w:val="00C976D4"/>
    <w:rsid w:val="00CA069A"/>
    <w:rsid w:val="00CA108C"/>
    <w:rsid w:val="00CA7C80"/>
    <w:rsid w:val="00CB09A9"/>
    <w:rsid w:val="00CB4917"/>
    <w:rsid w:val="00CB4BD1"/>
    <w:rsid w:val="00CB5D7E"/>
    <w:rsid w:val="00CC08CF"/>
    <w:rsid w:val="00CC37EC"/>
    <w:rsid w:val="00CC52F0"/>
    <w:rsid w:val="00CC538B"/>
    <w:rsid w:val="00CC6EC4"/>
    <w:rsid w:val="00CD0D05"/>
    <w:rsid w:val="00CD147E"/>
    <w:rsid w:val="00CD1B05"/>
    <w:rsid w:val="00CD2CE5"/>
    <w:rsid w:val="00CD2FA1"/>
    <w:rsid w:val="00CD3AD7"/>
    <w:rsid w:val="00CD4B29"/>
    <w:rsid w:val="00CD5E7A"/>
    <w:rsid w:val="00CD5E86"/>
    <w:rsid w:val="00CD6C9E"/>
    <w:rsid w:val="00CE0401"/>
    <w:rsid w:val="00CE0DF1"/>
    <w:rsid w:val="00CE1A1D"/>
    <w:rsid w:val="00CE215E"/>
    <w:rsid w:val="00CE3DA0"/>
    <w:rsid w:val="00CE4A8D"/>
    <w:rsid w:val="00CE56B4"/>
    <w:rsid w:val="00CE79C8"/>
    <w:rsid w:val="00CF0AFC"/>
    <w:rsid w:val="00CF10B7"/>
    <w:rsid w:val="00CF121B"/>
    <w:rsid w:val="00CF3372"/>
    <w:rsid w:val="00CF3569"/>
    <w:rsid w:val="00CF3CF6"/>
    <w:rsid w:val="00CF4BFC"/>
    <w:rsid w:val="00CF55D7"/>
    <w:rsid w:val="00CF6752"/>
    <w:rsid w:val="00CF75E2"/>
    <w:rsid w:val="00D00A99"/>
    <w:rsid w:val="00D00CB8"/>
    <w:rsid w:val="00D02EB1"/>
    <w:rsid w:val="00D0530D"/>
    <w:rsid w:val="00D06FD5"/>
    <w:rsid w:val="00D075E6"/>
    <w:rsid w:val="00D1090E"/>
    <w:rsid w:val="00D10A80"/>
    <w:rsid w:val="00D10C1C"/>
    <w:rsid w:val="00D1268F"/>
    <w:rsid w:val="00D143EF"/>
    <w:rsid w:val="00D145DE"/>
    <w:rsid w:val="00D16F9C"/>
    <w:rsid w:val="00D17692"/>
    <w:rsid w:val="00D17D3A"/>
    <w:rsid w:val="00D20AEB"/>
    <w:rsid w:val="00D21C9A"/>
    <w:rsid w:val="00D22604"/>
    <w:rsid w:val="00D22866"/>
    <w:rsid w:val="00D232B2"/>
    <w:rsid w:val="00D246EB"/>
    <w:rsid w:val="00D25CEA"/>
    <w:rsid w:val="00D2656C"/>
    <w:rsid w:val="00D26709"/>
    <w:rsid w:val="00D268E7"/>
    <w:rsid w:val="00D31D1C"/>
    <w:rsid w:val="00D32BE8"/>
    <w:rsid w:val="00D3301D"/>
    <w:rsid w:val="00D35D7F"/>
    <w:rsid w:val="00D366F9"/>
    <w:rsid w:val="00D4218E"/>
    <w:rsid w:val="00D43930"/>
    <w:rsid w:val="00D44195"/>
    <w:rsid w:val="00D448C4"/>
    <w:rsid w:val="00D44EE1"/>
    <w:rsid w:val="00D4508D"/>
    <w:rsid w:val="00D458BA"/>
    <w:rsid w:val="00D45F2F"/>
    <w:rsid w:val="00D473EF"/>
    <w:rsid w:val="00D47690"/>
    <w:rsid w:val="00D50233"/>
    <w:rsid w:val="00D515D9"/>
    <w:rsid w:val="00D538E7"/>
    <w:rsid w:val="00D54CAB"/>
    <w:rsid w:val="00D55488"/>
    <w:rsid w:val="00D559AC"/>
    <w:rsid w:val="00D56147"/>
    <w:rsid w:val="00D615AC"/>
    <w:rsid w:val="00D637DC"/>
    <w:rsid w:val="00D63D0D"/>
    <w:rsid w:val="00D66772"/>
    <w:rsid w:val="00D6701B"/>
    <w:rsid w:val="00D676EE"/>
    <w:rsid w:val="00D67858"/>
    <w:rsid w:val="00D67C61"/>
    <w:rsid w:val="00D70D5C"/>
    <w:rsid w:val="00D71667"/>
    <w:rsid w:val="00D72809"/>
    <w:rsid w:val="00D72E8F"/>
    <w:rsid w:val="00D73AAA"/>
    <w:rsid w:val="00D749EB"/>
    <w:rsid w:val="00D75045"/>
    <w:rsid w:val="00D75A93"/>
    <w:rsid w:val="00D770F2"/>
    <w:rsid w:val="00D772F7"/>
    <w:rsid w:val="00D776A1"/>
    <w:rsid w:val="00D776E2"/>
    <w:rsid w:val="00D83575"/>
    <w:rsid w:val="00D83F79"/>
    <w:rsid w:val="00D84C9E"/>
    <w:rsid w:val="00D84D02"/>
    <w:rsid w:val="00D851EB"/>
    <w:rsid w:val="00D853E0"/>
    <w:rsid w:val="00D855EB"/>
    <w:rsid w:val="00D873B8"/>
    <w:rsid w:val="00D87B1C"/>
    <w:rsid w:val="00D907AF"/>
    <w:rsid w:val="00D917CF"/>
    <w:rsid w:val="00D91F92"/>
    <w:rsid w:val="00D96710"/>
    <w:rsid w:val="00D96DBC"/>
    <w:rsid w:val="00DA1121"/>
    <w:rsid w:val="00DA1A14"/>
    <w:rsid w:val="00DA3BD6"/>
    <w:rsid w:val="00DA4601"/>
    <w:rsid w:val="00DA6212"/>
    <w:rsid w:val="00DA6CA9"/>
    <w:rsid w:val="00DB1633"/>
    <w:rsid w:val="00DB2509"/>
    <w:rsid w:val="00DB45C1"/>
    <w:rsid w:val="00DC09D7"/>
    <w:rsid w:val="00DC0BF2"/>
    <w:rsid w:val="00DC15BA"/>
    <w:rsid w:val="00DC1CCA"/>
    <w:rsid w:val="00DC39D0"/>
    <w:rsid w:val="00DC5DF7"/>
    <w:rsid w:val="00DC743E"/>
    <w:rsid w:val="00DC75F8"/>
    <w:rsid w:val="00DD1571"/>
    <w:rsid w:val="00DD19D9"/>
    <w:rsid w:val="00DD3308"/>
    <w:rsid w:val="00DD3459"/>
    <w:rsid w:val="00DD3F12"/>
    <w:rsid w:val="00DD5FD3"/>
    <w:rsid w:val="00DD72E9"/>
    <w:rsid w:val="00DE2478"/>
    <w:rsid w:val="00DE26ED"/>
    <w:rsid w:val="00DE2FD5"/>
    <w:rsid w:val="00DE30B3"/>
    <w:rsid w:val="00DE4A0E"/>
    <w:rsid w:val="00DE6033"/>
    <w:rsid w:val="00DE73A0"/>
    <w:rsid w:val="00DE75AD"/>
    <w:rsid w:val="00DF0184"/>
    <w:rsid w:val="00DF03EB"/>
    <w:rsid w:val="00DF0FF9"/>
    <w:rsid w:val="00DF12EA"/>
    <w:rsid w:val="00DF2332"/>
    <w:rsid w:val="00DF2436"/>
    <w:rsid w:val="00DF28E6"/>
    <w:rsid w:val="00DF2C4F"/>
    <w:rsid w:val="00DF5301"/>
    <w:rsid w:val="00DF6212"/>
    <w:rsid w:val="00DF67C2"/>
    <w:rsid w:val="00DF74CD"/>
    <w:rsid w:val="00DF764D"/>
    <w:rsid w:val="00DF775A"/>
    <w:rsid w:val="00E02625"/>
    <w:rsid w:val="00E03E9A"/>
    <w:rsid w:val="00E05809"/>
    <w:rsid w:val="00E06B1E"/>
    <w:rsid w:val="00E06D3D"/>
    <w:rsid w:val="00E104F9"/>
    <w:rsid w:val="00E11162"/>
    <w:rsid w:val="00E119F2"/>
    <w:rsid w:val="00E1235E"/>
    <w:rsid w:val="00E131E9"/>
    <w:rsid w:val="00E16771"/>
    <w:rsid w:val="00E169B4"/>
    <w:rsid w:val="00E2023C"/>
    <w:rsid w:val="00E20E99"/>
    <w:rsid w:val="00E21380"/>
    <w:rsid w:val="00E22B34"/>
    <w:rsid w:val="00E22F7C"/>
    <w:rsid w:val="00E23AC4"/>
    <w:rsid w:val="00E2621A"/>
    <w:rsid w:val="00E26ABE"/>
    <w:rsid w:val="00E302DB"/>
    <w:rsid w:val="00E30A75"/>
    <w:rsid w:val="00E32877"/>
    <w:rsid w:val="00E329C0"/>
    <w:rsid w:val="00E33412"/>
    <w:rsid w:val="00E42C2A"/>
    <w:rsid w:val="00E433D1"/>
    <w:rsid w:val="00E43E9E"/>
    <w:rsid w:val="00E442DB"/>
    <w:rsid w:val="00E445F8"/>
    <w:rsid w:val="00E44A1C"/>
    <w:rsid w:val="00E44D98"/>
    <w:rsid w:val="00E452D9"/>
    <w:rsid w:val="00E514D4"/>
    <w:rsid w:val="00E5187E"/>
    <w:rsid w:val="00E51881"/>
    <w:rsid w:val="00E5336B"/>
    <w:rsid w:val="00E5374F"/>
    <w:rsid w:val="00E54CC6"/>
    <w:rsid w:val="00E55E77"/>
    <w:rsid w:val="00E57915"/>
    <w:rsid w:val="00E60369"/>
    <w:rsid w:val="00E60753"/>
    <w:rsid w:val="00E60F03"/>
    <w:rsid w:val="00E60FE6"/>
    <w:rsid w:val="00E61882"/>
    <w:rsid w:val="00E66981"/>
    <w:rsid w:val="00E66D47"/>
    <w:rsid w:val="00E70C1B"/>
    <w:rsid w:val="00E72388"/>
    <w:rsid w:val="00E731CE"/>
    <w:rsid w:val="00E74EA9"/>
    <w:rsid w:val="00E754B8"/>
    <w:rsid w:val="00E7640F"/>
    <w:rsid w:val="00E77F03"/>
    <w:rsid w:val="00E80B40"/>
    <w:rsid w:val="00E81BEE"/>
    <w:rsid w:val="00E82912"/>
    <w:rsid w:val="00E82A4A"/>
    <w:rsid w:val="00E82D88"/>
    <w:rsid w:val="00E833F6"/>
    <w:rsid w:val="00E836BB"/>
    <w:rsid w:val="00E8760D"/>
    <w:rsid w:val="00E912CB"/>
    <w:rsid w:val="00E91FDC"/>
    <w:rsid w:val="00E95FE9"/>
    <w:rsid w:val="00E97896"/>
    <w:rsid w:val="00EA0BC8"/>
    <w:rsid w:val="00EA1D7C"/>
    <w:rsid w:val="00EA2878"/>
    <w:rsid w:val="00EB0733"/>
    <w:rsid w:val="00EB3191"/>
    <w:rsid w:val="00EB3630"/>
    <w:rsid w:val="00EB5C35"/>
    <w:rsid w:val="00EC0F90"/>
    <w:rsid w:val="00EC1805"/>
    <w:rsid w:val="00EC25E1"/>
    <w:rsid w:val="00EC3DBD"/>
    <w:rsid w:val="00EC5012"/>
    <w:rsid w:val="00EC6578"/>
    <w:rsid w:val="00EC7910"/>
    <w:rsid w:val="00ED09AB"/>
    <w:rsid w:val="00ED1168"/>
    <w:rsid w:val="00ED14E9"/>
    <w:rsid w:val="00ED1C76"/>
    <w:rsid w:val="00ED3996"/>
    <w:rsid w:val="00ED3A29"/>
    <w:rsid w:val="00ED3C60"/>
    <w:rsid w:val="00ED5ED5"/>
    <w:rsid w:val="00ED621F"/>
    <w:rsid w:val="00EE04C5"/>
    <w:rsid w:val="00EE22CC"/>
    <w:rsid w:val="00EE72D0"/>
    <w:rsid w:val="00EF07E6"/>
    <w:rsid w:val="00EF0E4D"/>
    <w:rsid w:val="00EF3B44"/>
    <w:rsid w:val="00EF6785"/>
    <w:rsid w:val="00EF6F7E"/>
    <w:rsid w:val="00EF7313"/>
    <w:rsid w:val="00EF7552"/>
    <w:rsid w:val="00EF7AC3"/>
    <w:rsid w:val="00EF7D78"/>
    <w:rsid w:val="00F00648"/>
    <w:rsid w:val="00F021C3"/>
    <w:rsid w:val="00F063F2"/>
    <w:rsid w:val="00F06784"/>
    <w:rsid w:val="00F0748F"/>
    <w:rsid w:val="00F0769E"/>
    <w:rsid w:val="00F0790D"/>
    <w:rsid w:val="00F1105C"/>
    <w:rsid w:val="00F127F6"/>
    <w:rsid w:val="00F12D97"/>
    <w:rsid w:val="00F131D9"/>
    <w:rsid w:val="00F13346"/>
    <w:rsid w:val="00F13685"/>
    <w:rsid w:val="00F14E9F"/>
    <w:rsid w:val="00F170F0"/>
    <w:rsid w:val="00F1784A"/>
    <w:rsid w:val="00F17E8F"/>
    <w:rsid w:val="00F2214B"/>
    <w:rsid w:val="00F222D2"/>
    <w:rsid w:val="00F23BA2"/>
    <w:rsid w:val="00F23E0F"/>
    <w:rsid w:val="00F24E0B"/>
    <w:rsid w:val="00F265F3"/>
    <w:rsid w:val="00F26AF4"/>
    <w:rsid w:val="00F30C94"/>
    <w:rsid w:val="00F311B0"/>
    <w:rsid w:val="00F32AB3"/>
    <w:rsid w:val="00F32F3F"/>
    <w:rsid w:val="00F337F0"/>
    <w:rsid w:val="00F35076"/>
    <w:rsid w:val="00F3791A"/>
    <w:rsid w:val="00F406DB"/>
    <w:rsid w:val="00F412E6"/>
    <w:rsid w:val="00F44284"/>
    <w:rsid w:val="00F4457E"/>
    <w:rsid w:val="00F44AFD"/>
    <w:rsid w:val="00F4593A"/>
    <w:rsid w:val="00F45ABC"/>
    <w:rsid w:val="00F46A83"/>
    <w:rsid w:val="00F47C9E"/>
    <w:rsid w:val="00F5224E"/>
    <w:rsid w:val="00F5387D"/>
    <w:rsid w:val="00F542FC"/>
    <w:rsid w:val="00F54E0C"/>
    <w:rsid w:val="00F5636B"/>
    <w:rsid w:val="00F56D87"/>
    <w:rsid w:val="00F56DD0"/>
    <w:rsid w:val="00F57996"/>
    <w:rsid w:val="00F60B12"/>
    <w:rsid w:val="00F60F1B"/>
    <w:rsid w:val="00F61217"/>
    <w:rsid w:val="00F64029"/>
    <w:rsid w:val="00F670AF"/>
    <w:rsid w:val="00F723E6"/>
    <w:rsid w:val="00F74CB6"/>
    <w:rsid w:val="00F75E87"/>
    <w:rsid w:val="00F767F1"/>
    <w:rsid w:val="00F771DD"/>
    <w:rsid w:val="00F8354A"/>
    <w:rsid w:val="00F84065"/>
    <w:rsid w:val="00F8464D"/>
    <w:rsid w:val="00F84A17"/>
    <w:rsid w:val="00F85B16"/>
    <w:rsid w:val="00F86217"/>
    <w:rsid w:val="00F8710C"/>
    <w:rsid w:val="00F95669"/>
    <w:rsid w:val="00F964A8"/>
    <w:rsid w:val="00F9654B"/>
    <w:rsid w:val="00F96767"/>
    <w:rsid w:val="00F96A0B"/>
    <w:rsid w:val="00FA0022"/>
    <w:rsid w:val="00FA0750"/>
    <w:rsid w:val="00FA2685"/>
    <w:rsid w:val="00FA2A5A"/>
    <w:rsid w:val="00FA333C"/>
    <w:rsid w:val="00FA37B4"/>
    <w:rsid w:val="00FA4FD4"/>
    <w:rsid w:val="00FA5C7B"/>
    <w:rsid w:val="00FA6032"/>
    <w:rsid w:val="00FA66C1"/>
    <w:rsid w:val="00FA70CA"/>
    <w:rsid w:val="00FA7394"/>
    <w:rsid w:val="00FB07D7"/>
    <w:rsid w:val="00FB0CEE"/>
    <w:rsid w:val="00FB14FB"/>
    <w:rsid w:val="00FB2372"/>
    <w:rsid w:val="00FB46AD"/>
    <w:rsid w:val="00FB4F4F"/>
    <w:rsid w:val="00FB537E"/>
    <w:rsid w:val="00FC0EE2"/>
    <w:rsid w:val="00FC1664"/>
    <w:rsid w:val="00FC2136"/>
    <w:rsid w:val="00FC2CC6"/>
    <w:rsid w:val="00FC404F"/>
    <w:rsid w:val="00FC419D"/>
    <w:rsid w:val="00FC4759"/>
    <w:rsid w:val="00FC4DF1"/>
    <w:rsid w:val="00FC4F6F"/>
    <w:rsid w:val="00FC5143"/>
    <w:rsid w:val="00FC7115"/>
    <w:rsid w:val="00FC7EAC"/>
    <w:rsid w:val="00FD043E"/>
    <w:rsid w:val="00FD0957"/>
    <w:rsid w:val="00FD0D9B"/>
    <w:rsid w:val="00FD1931"/>
    <w:rsid w:val="00FD1D46"/>
    <w:rsid w:val="00FD2B1A"/>
    <w:rsid w:val="00FD4A95"/>
    <w:rsid w:val="00FD66FF"/>
    <w:rsid w:val="00FE0BE7"/>
    <w:rsid w:val="00FE0E16"/>
    <w:rsid w:val="00FE1AAF"/>
    <w:rsid w:val="00FE3539"/>
    <w:rsid w:val="00FE3A17"/>
    <w:rsid w:val="00FE4343"/>
    <w:rsid w:val="00FE58F7"/>
    <w:rsid w:val="00FE5F35"/>
    <w:rsid w:val="00FE6355"/>
    <w:rsid w:val="00FE6C45"/>
    <w:rsid w:val="00FE702D"/>
    <w:rsid w:val="00FF0B3B"/>
    <w:rsid w:val="00FF1608"/>
    <w:rsid w:val="00FF2AFD"/>
    <w:rsid w:val="00FF3A81"/>
    <w:rsid w:val="00FF7F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9"/>
    <o:shapelayout v:ext="edit">
      <o:idmap v:ext="edit" data="1"/>
    </o:shapelayout>
  </w:shapeDefaults>
  <w:decimalSymbol w:val=","/>
  <w:listSeparator w:val=";"/>
  <w14:docId w14:val="11E05AFB"/>
  <w15:chartTrackingRefBased/>
  <w15:docId w15:val="{E7DDE382-B1B5-4D27-8115-9B471EF8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54B"/>
    <w:rPr>
      <w:rFonts w:ascii="Arial" w:hAnsi="Arial"/>
      <w:sz w:val="24"/>
      <w:lang w:eastAsia="es-ES_tradnl"/>
    </w:rPr>
  </w:style>
  <w:style w:type="paragraph" w:styleId="Ttulo2">
    <w:name w:val="heading 2"/>
    <w:basedOn w:val="Normal"/>
    <w:next w:val="Normal"/>
    <w:link w:val="Ttulo2Car"/>
    <w:qFormat/>
    <w:rsid w:val="00FD1D46"/>
    <w:pPr>
      <w:keepNext/>
      <w:outlineLvl w:val="1"/>
    </w:pPr>
    <w:rPr>
      <w:b/>
      <w:sz w:val="14"/>
      <w:lang w:val="es-ES_tradnl"/>
    </w:rPr>
  </w:style>
  <w:style w:type="paragraph" w:styleId="Ttulo4">
    <w:name w:val="heading 4"/>
    <w:basedOn w:val="Normal"/>
    <w:next w:val="Normal"/>
    <w:qFormat/>
    <w:rsid w:val="00FD1D46"/>
    <w:pPr>
      <w:keepNext/>
      <w:spacing w:before="35"/>
      <w:outlineLvl w:val="3"/>
    </w:pPr>
    <w:rPr>
      <w:i/>
      <w:sz w:val="1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9654B"/>
    <w:pPr>
      <w:tabs>
        <w:tab w:val="center" w:pos="4819"/>
        <w:tab w:val="right" w:pos="9071"/>
      </w:tabs>
    </w:pPr>
    <w:rPr>
      <w:rFonts w:ascii="Times New Roman" w:hAnsi="Times New Roman"/>
      <w:lang w:val="es-ES_tradnl"/>
    </w:rPr>
  </w:style>
  <w:style w:type="paragraph" w:styleId="Encabezado">
    <w:name w:val="header"/>
    <w:basedOn w:val="Normal"/>
    <w:link w:val="EncabezadoCar"/>
    <w:rsid w:val="00605288"/>
    <w:pPr>
      <w:tabs>
        <w:tab w:val="center" w:pos="4252"/>
        <w:tab w:val="right" w:pos="8504"/>
      </w:tabs>
    </w:pPr>
  </w:style>
  <w:style w:type="character" w:customStyle="1" w:styleId="PiedepginaCar">
    <w:name w:val="Pie de página Car"/>
    <w:link w:val="Piedepgina"/>
    <w:uiPriority w:val="99"/>
    <w:rsid w:val="00847A30"/>
    <w:rPr>
      <w:sz w:val="24"/>
      <w:lang w:val="es-ES_tradnl" w:eastAsia="es-ES_tradnl"/>
    </w:rPr>
  </w:style>
  <w:style w:type="paragraph" w:styleId="Prrafodelista">
    <w:name w:val="List Paragraph"/>
    <w:basedOn w:val="Normal"/>
    <w:uiPriority w:val="34"/>
    <w:qFormat/>
    <w:rsid w:val="00EC25E1"/>
    <w:pPr>
      <w:ind w:left="720"/>
      <w:contextualSpacing/>
    </w:pPr>
    <w:rPr>
      <w:rFonts w:ascii="Times New Roman" w:eastAsia="Calibri" w:hAnsi="Times New Roman"/>
      <w:szCs w:val="24"/>
      <w:lang w:eastAsia="es-ES"/>
    </w:rPr>
  </w:style>
  <w:style w:type="paragraph" w:styleId="Textodeglobo">
    <w:name w:val="Balloon Text"/>
    <w:basedOn w:val="Normal"/>
    <w:link w:val="TextodegloboCar"/>
    <w:semiHidden/>
    <w:unhideWhenUsed/>
    <w:rsid w:val="000D6662"/>
    <w:rPr>
      <w:rFonts w:ascii="Segoe UI" w:hAnsi="Segoe UI" w:cs="Segoe UI"/>
      <w:sz w:val="18"/>
      <w:szCs w:val="18"/>
    </w:rPr>
  </w:style>
  <w:style w:type="character" w:customStyle="1" w:styleId="TextodegloboCar">
    <w:name w:val="Texto de globo Car"/>
    <w:link w:val="Textodeglobo"/>
    <w:semiHidden/>
    <w:rsid w:val="000D6662"/>
    <w:rPr>
      <w:rFonts w:ascii="Segoe UI" w:hAnsi="Segoe UI" w:cs="Segoe UI"/>
      <w:sz w:val="18"/>
      <w:szCs w:val="18"/>
      <w:lang w:eastAsia="es-ES_tradnl"/>
    </w:rPr>
  </w:style>
  <w:style w:type="character" w:customStyle="1" w:styleId="EncabezadoCar">
    <w:name w:val="Encabezado Car"/>
    <w:link w:val="Encabezado"/>
    <w:rsid w:val="000917A1"/>
    <w:rPr>
      <w:rFonts w:ascii="Arial" w:hAnsi="Arial"/>
      <w:sz w:val="24"/>
      <w:lang w:eastAsia="es-ES_tradnl"/>
    </w:rPr>
  </w:style>
  <w:style w:type="character" w:styleId="Hipervnculo">
    <w:name w:val="Hyperlink"/>
    <w:unhideWhenUsed/>
    <w:rsid w:val="004B162E"/>
    <w:rPr>
      <w:color w:val="0000FF"/>
      <w:u w:val="single"/>
    </w:rPr>
  </w:style>
  <w:style w:type="character" w:customStyle="1" w:styleId="Ttulo2Car">
    <w:name w:val="Título 2 Car"/>
    <w:link w:val="Ttulo2"/>
    <w:rsid w:val="00393BC1"/>
    <w:rPr>
      <w:rFonts w:ascii="Arial" w:hAnsi="Arial"/>
      <w:b/>
      <w:sz w:val="14"/>
      <w:lang w:val="es-ES_tradnl" w:eastAsia="es-ES_tradnl"/>
    </w:rPr>
  </w:style>
  <w:style w:type="paragraph" w:styleId="Textoindependiente2">
    <w:name w:val="Body Text 2"/>
    <w:basedOn w:val="Normal"/>
    <w:link w:val="Textoindependiente2Car"/>
    <w:rsid w:val="00393BC1"/>
    <w:pPr>
      <w:jc w:val="both"/>
    </w:pPr>
    <w:rPr>
      <w:rFonts w:ascii="Times New Roman" w:hAnsi="Times New Roman"/>
      <w:b/>
      <w:lang w:val="es-ES_tradnl"/>
    </w:rPr>
  </w:style>
  <w:style w:type="character" w:customStyle="1" w:styleId="Textoindependiente2Car">
    <w:name w:val="Texto independiente 2 Car"/>
    <w:basedOn w:val="Fuentedeprrafopredeter"/>
    <w:link w:val="Textoindependiente2"/>
    <w:rsid w:val="00393BC1"/>
    <w:rPr>
      <w:b/>
      <w:sz w:val="24"/>
      <w:lang w:val="es-ES_tradnl" w:eastAsia="es-ES_tradnl"/>
    </w:rPr>
  </w:style>
  <w:style w:type="paragraph" w:styleId="Textoindependiente">
    <w:name w:val="Body Text"/>
    <w:basedOn w:val="Normal"/>
    <w:link w:val="TextoindependienteCar"/>
    <w:rsid w:val="00393BC1"/>
    <w:pPr>
      <w:jc w:val="both"/>
    </w:pPr>
    <w:rPr>
      <w:sz w:val="16"/>
      <w:lang w:val="es-ES_tradnl"/>
    </w:rPr>
  </w:style>
  <w:style w:type="character" w:customStyle="1" w:styleId="TextoindependienteCar">
    <w:name w:val="Texto independiente Car"/>
    <w:basedOn w:val="Fuentedeprrafopredeter"/>
    <w:link w:val="Textoindependiente"/>
    <w:rsid w:val="00393BC1"/>
    <w:rPr>
      <w:rFonts w:ascii="Arial" w:hAnsi="Arial"/>
      <w:sz w:val="16"/>
      <w:lang w:val="es-ES_tradnl" w:eastAsia="es-ES_tradnl"/>
    </w:rPr>
  </w:style>
  <w:style w:type="paragraph" w:styleId="HTMLconformatoprevio">
    <w:name w:val="HTML Preformatted"/>
    <w:basedOn w:val="Normal"/>
    <w:link w:val="HTMLconformatoprevioCar"/>
    <w:rsid w:val="00393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_tradnl"/>
    </w:rPr>
  </w:style>
  <w:style w:type="character" w:customStyle="1" w:styleId="HTMLconformatoprevioCar">
    <w:name w:val="HTML con formato previo Car"/>
    <w:basedOn w:val="Fuentedeprrafopredeter"/>
    <w:link w:val="HTMLconformatoprevio"/>
    <w:rsid w:val="00393BC1"/>
    <w:rPr>
      <w:rFonts w:ascii="Courier New" w:hAnsi="Courier New" w:cs="Courier New"/>
      <w:lang w:val="es-ES_tradnl" w:eastAsia="es-ES_tradnl"/>
    </w:rPr>
  </w:style>
  <w:style w:type="paragraph" w:styleId="Sangradetextonormal">
    <w:name w:val="Body Text Indent"/>
    <w:basedOn w:val="Normal"/>
    <w:link w:val="SangradetextonormalCar"/>
    <w:rsid w:val="00393BC1"/>
    <w:pPr>
      <w:spacing w:after="120"/>
      <w:ind w:left="283"/>
    </w:pPr>
    <w:rPr>
      <w:rFonts w:ascii="Times New Roman" w:hAnsi="Times New Roman"/>
      <w:lang w:val="es-ES_tradnl"/>
    </w:rPr>
  </w:style>
  <w:style w:type="character" w:customStyle="1" w:styleId="SangradetextonormalCar">
    <w:name w:val="Sangría de texto normal Car"/>
    <w:basedOn w:val="Fuentedeprrafopredeter"/>
    <w:link w:val="Sangradetextonormal"/>
    <w:rsid w:val="00393BC1"/>
    <w:rPr>
      <w:sz w:val="24"/>
      <w:lang w:val="es-ES_tradnl" w:eastAsia="es-ES_tradnl"/>
    </w:rPr>
  </w:style>
  <w:style w:type="paragraph" w:styleId="Sangra2detindependiente">
    <w:name w:val="Body Text Indent 2"/>
    <w:basedOn w:val="Normal"/>
    <w:link w:val="Sangra2detindependienteCar"/>
    <w:rsid w:val="00393BC1"/>
    <w:pPr>
      <w:spacing w:after="120" w:line="480" w:lineRule="auto"/>
      <w:ind w:left="283"/>
    </w:pPr>
    <w:rPr>
      <w:rFonts w:ascii="Times New Roman" w:hAnsi="Times New Roman"/>
      <w:lang w:val="es-ES_tradnl"/>
    </w:rPr>
  </w:style>
  <w:style w:type="character" w:customStyle="1" w:styleId="Sangra2detindependienteCar">
    <w:name w:val="Sangría 2 de t. independiente Car"/>
    <w:basedOn w:val="Fuentedeprrafopredeter"/>
    <w:link w:val="Sangra2detindependiente"/>
    <w:rsid w:val="00393BC1"/>
    <w:rPr>
      <w:sz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2184">
      <w:bodyDiv w:val="1"/>
      <w:marLeft w:val="0"/>
      <w:marRight w:val="0"/>
      <w:marTop w:val="0"/>
      <w:marBottom w:val="0"/>
      <w:divBdr>
        <w:top w:val="none" w:sz="0" w:space="0" w:color="auto"/>
        <w:left w:val="none" w:sz="0" w:space="0" w:color="auto"/>
        <w:bottom w:val="none" w:sz="0" w:space="0" w:color="auto"/>
        <w:right w:val="none" w:sz="0" w:space="0" w:color="auto"/>
      </w:divBdr>
    </w:div>
    <w:div w:id="94056737">
      <w:bodyDiv w:val="1"/>
      <w:marLeft w:val="0"/>
      <w:marRight w:val="0"/>
      <w:marTop w:val="0"/>
      <w:marBottom w:val="0"/>
      <w:divBdr>
        <w:top w:val="none" w:sz="0" w:space="0" w:color="auto"/>
        <w:left w:val="none" w:sz="0" w:space="0" w:color="auto"/>
        <w:bottom w:val="none" w:sz="0" w:space="0" w:color="auto"/>
        <w:right w:val="none" w:sz="0" w:space="0" w:color="auto"/>
      </w:divBdr>
    </w:div>
    <w:div w:id="126123811">
      <w:bodyDiv w:val="1"/>
      <w:marLeft w:val="0"/>
      <w:marRight w:val="0"/>
      <w:marTop w:val="0"/>
      <w:marBottom w:val="0"/>
      <w:divBdr>
        <w:top w:val="none" w:sz="0" w:space="0" w:color="auto"/>
        <w:left w:val="none" w:sz="0" w:space="0" w:color="auto"/>
        <w:bottom w:val="none" w:sz="0" w:space="0" w:color="auto"/>
        <w:right w:val="none" w:sz="0" w:space="0" w:color="auto"/>
      </w:divBdr>
    </w:div>
    <w:div w:id="365058528">
      <w:bodyDiv w:val="1"/>
      <w:marLeft w:val="0"/>
      <w:marRight w:val="0"/>
      <w:marTop w:val="0"/>
      <w:marBottom w:val="0"/>
      <w:divBdr>
        <w:top w:val="none" w:sz="0" w:space="0" w:color="auto"/>
        <w:left w:val="none" w:sz="0" w:space="0" w:color="auto"/>
        <w:bottom w:val="none" w:sz="0" w:space="0" w:color="auto"/>
        <w:right w:val="none" w:sz="0" w:space="0" w:color="auto"/>
      </w:divBdr>
    </w:div>
    <w:div w:id="608244538">
      <w:bodyDiv w:val="1"/>
      <w:marLeft w:val="0"/>
      <w:marRight w:val="0"/>
      <w:marTop w:val="0"/>
      <w:marBottom w:val="0"/>
      <w:divBdr>
        <w:top w:val="none" w:sz="0" w:space="0" w:color="auto"/>
        <w:left w:val="none" w:sz="0" w:space="0" w:color="auto"/>
        <w:bottom w:val="none" w:sz="0" w:space="0" w:color="auto"/>
        <w:right w:val="none" w:sz="0" w:space="0" w:color="auto"/>
      </w:divBdr>
    </w:div>
    <w:div w:id="761222816">
      <w:bodyDiv w:val="1"/>
      <w:marLeft w:val="0"/>
      <w:marRight w:val="0"/>
      <w:marTop w:val="0"/>
      <w:marBottom w:val="0"/>
      <w:divBdr>
        <w:top w:val="none" w:sz="0" w:space="0" w:color="auto"/>
        <w:left w:val="none" w:sz="0" w:space="0" w:color="auto"/>
        <w:bottom w:val="none" w:sz="0" w:space="0" w:color="auto"/>
        <w:right w:val="none" w:sz="0" w:space="0" w:color="auto"/>
      </w:divBdr>
    </w:div>
    <w:div w:id="803039954">
      <w:bodyDiv w:val="1"/>
      <w:marLeft w:val="0"/>
      <w:marRight w:val="0"/>
      <w:marTop w:val="0"/>
      <w:marBottom w:val="0"/>
      <w:divBdr>
        <w:top w:val="none" w:sz="0" w:space="0" w:color="auto"/>
        <w:left w:val="none" w:sz="0" w:space="0" w:color="auto"/>
        <w:bottom w:val="none" w:sz="0" w:space="0" w:color="auto"/>
        <w:right w:val="none" w:sz="0" w:space="0" w:color="auto"/>
      </w:divBdr>
    </w:div>
    <w:div w:id="854072389">
      <w:bodyDiv w:val="1"/>
      <w:marLeft w:val="0"/>
      <w:marRight w:val="0"/>
      <w:marTop w:val="0"/>
      <w:marBottom w:val="0"/>
      <w:divBdr>
        <w:top w:val="none" w:sz="0" w:space="0" w:color="auto"/>
        <w:left w:val="none" w:sz="0" w:space="0" w:color="auto"/>
        <w:bottom w:val="none" w:sz="0" w:space="0" w:color="auto"/>
        <w:right w:val="none" w:sz="0" w:space="0" w:color="auto"/>
      </w:divBdr>
    </w:div>
    <w:div w:id="901254718">
      <w:bodyDiv w:val="1"/>
      <w:marLeft w:val="0"/>
      <w:marRight w:val="0"/>
      <w:marTop w:val="0"/>
      <w:marBottom w:val="0"/>
      <w:divBdr>
        <w:top w:val="none" w:sz="0" w:space="0" w:color="auto"/>
        <w:left w:val="none" w:sz="0" w:space="0" w:color="auto"/>
        <w:bottom w:val="none" w:sz="0" w:space="0" w:color="auto"/>
        <w:right w:val="none" w:sz="0" w:space="0" w:color="auto"/>
      </w:divBdr>
    </w:div>
    <w:div w:id="1046683279">
      <w:bodyDiv w:val="1"/>
      <w:marLeft w:val="0"/>
      <w:marRight w:val="0"/>
      <w:marTop w:val="0"/>
      <w:marBottom w:val="0"/>
      <w:divBdr>
        <w:top w:val="none" w:sz="0" w:space="0" w:color="auto"/>
        <w:left w:val="none" w:sz="0" w:space="0" w:color="auto"/>
        <w:bottom w:val="none" w:sz="0" w:space="0" w:color="auto"/>
        <w:right w:val="none" w:sz="0" w:space="0" w:color="auto"/>
      </w:divBdr>
    </w:div>
    <w:div w:id="1123763792">
      <w:bodyDiv w:val="1"/>
      <w:marLeft w:val="0"/>
      <w:marRight w:val="0"/>
      <w:marTop w:val="0"/>
      <w:marBottom w:val="0"/>
      <w:divBdr>
        <w:top w:val="none" w:sz="0" w:space="0" w:color="auto"/>
        <w:left w:val="none" w:sz="0" w:space="0" w:color="auto"/>
        <w:bottom w:val="none" w:sz="0" w:space="0" w:color="auto"/>
        <w:right w:val="none" w:sz="0" w:space="0" w:color="auto"/>
      </w:divBdr>
    </w:div>
    <w:div w:id="1136138734">
      <w:bodyDiv w:val="1"/>
      <w:marLeft w:val="0"/>
      <w:marRight w:val="0"/>
      <w:marTop w:val="0"/>
      <w:marBottom w:val="0"/>
      <w:divBdr>
        <w:top w:val="none" w:sz="0" w:space="0" w:color="auto"/>
        <w:left w:val="none" w:sz="0" w:space="0" w:color="auto"/>
        <w:bottom w:val="none" w:sz="0" w:space="0" w:color="auto"/>
        <w:right w:val="none" w:sz="0" w:space="0" w:color="auto"/>
      </w:divBdr>
    </w:div>
    <w:div w:id="1286422835">
      <w:bodyDiv w:val="1"/>
      <w:marLeft w:val="0"/>
      <w:marRight w:val="0"/>
      <w:marTop w:val="0"/>
      <w:marBottom w:val="0"/>
      <w:divBdr>
        <w:top w:val="none" w:sz="0" w:space="0" w:color="auto"/>
        <w:left w:val="none" w:sz="0" w:space="0" w:color="auto"/>
        <w:bottom w:val="none" w:sz="0" w:space="0" w:color="auto"/>
        <w:right w:val="none" w:sz="0" w:space="0" w:color="auto"/>
      </w:divBdr>
    </w:div>
    <w:div w:id="1697346594">
      <w:bodyDiv w:val="1"/>
      <w:marLeft w:val="0"/>
      <w:marRight w:val="0"/>
      <w:marTop w:val="0"/>
      <w:marBottom w:val="0"/>
      <w:divBdr>
        <w:top w:val="none" w:sz="0" w:space="0" w:color="auto"/>
        <w:left w:val="none" w:sz="0" w:space="0" w:color="auto"/>
        <w:bottom w:val="none" w:sz="0" w:space="0" w:color="auto"/>
        <w:right w:val="none" w:sz="0" w:space="0" w:color="auto"/>
      </w:divBdr>
    </w:div>
    <w:div w:id="1893152557">
      <w:bodyDiv w:val="1"/>
      <w:marLeft w:val="0"/>
      <w:marRight w:val="0"/>
      <w:marTop w:val="0"/>
      <w:marBottom w:val="0"/>
      <w:divBdr>
        <w:top w:val="none" w:sz="0" w:space="0" w:color="auto"/>
        <w:left w:val="none" w:sz="0" w:space="0" w:color="auto"/>
        <w:bottom w:val="none" w:sz="0" w:space="0" w:color="auto"/>
        <w:right w:val="none" w:sz="0" w:space="0" w:color="auto"/>
      </w:divBdr>
    </w:div>
    <w:div w:id="1916696036">
      <w:bodyDiv w:val="1"/>
      <w:marLeft w:val="0"/>
      <w:marRight w:val="0"/>
      <w:marTop w:val="0"/>
      <w:marBottom w:val="0"/>
      <w:divBdr>
        <w:top w:val="none" w:sz="0" w:space="0" w:color="auto"/>
        <w:left w:val="none" w:sz="0" w:space="0" w:color="auto"/>
        <w:bottom w:val="none" w:sz="0" w:space="0" w:color="auto"/>
        <w:right w:val="none" w:sz="0" w:space="0" w:color="auto"/>
      </w:divBdr>
    </w:div>
    <w:div w:id="1947424108">
      <w:bodyDiv w:val="1"/>
      <w:marLeft w:val="0"/>
      <w:marRight w:val="0"/>
      <w:marTop w:val="0"/>
      <w:marBottom w:val="0"/>
      <w:divBdr>
        <w:top w:val="none" w:sz="0" w:space="0" w:color="auto"/>
        <w:left w:val="none" w:sz="0" w:space="0" w:color="auto"/>
        <w:bottom w:val="none" w:sz="0" w:space="0" w:color="auto"/>
        <w:right w:val="none" w:sz="0" w:space="0" w:color="auto"/>
      </w:divBdr>
    </w:div>
    <w:div w:id="2039425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DE0F7621DEBB54C94429037496FD8E7" ma:contentTypeVersion="11" ma:contentTypeDescription="Crear nuevo documento." ma:contentTypeScope="" ma:versionID="1d59ca7f0a9f5f15e926b22af94acde6">
  <xsd:schema xmlns:xsd="http://www.w3.org/2001/XMLSchema" xmlns:xs="http://www.w3.org/2001/XMLSchema" xmlns:p="http://schemas.microsoft.com/office/2006/metadata/properties" xmlns:ns2="06500f05-e223-43f7-b31c-3835c764b065" xmlns:ns3="622679c0-bd55-434f-9177-fd8d9fd001c3" targetNamespace="http://schemas.microsoft.com/office/2006/metadata/properties" ma:root="true" ma:fieldsID="f99fc78017caa8ac5634435332e8e633" ns2:_="" ns3:_="">
    <xsd:import namespace="06500f05-e223-43f7-b31c-3835c764b065"/>
    <xsd:import namespace="622679c0-bd55-434f-9177-fd8d9fd001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00f05-e223-43f7-b31c-3835c764b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2679c0-bd55-434f-9177-fd8d9fd001c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F9D290-444E-46A2-8F84-2209E060A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500f05-e223-43f7-b31c-3835c764b065"/>
    <ds:schemaRef ds:uri="622679c0-bd55-434f-9177-fd8d9fd00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EDD9AE-FE10-4DAB-932D-4CEA1DAB2408}">
  <ds:schemaRefs>
    <ds:schemaRef ds:uri="http://schemas.microsoft.com/sharepoint/v3/contenttype/forms"/>
  </ds:schemaRefs>
</ds:datastoreItem>
</file>

<file path=customXml/itemProps3.xml><?xml version="1.0" encoding="utf-8"?>
<ds:datastoreItem xmlns:ds="http://schemas.openxmlformats.org/officeDocument/2006/customXml" ds:itemID="{ABBA88F5-C2C6-4AD3-8B39-77A519648666}">
  <ds:schemaRef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622679c0-bd55-434f-9177-fd8d9fd001c3"/>
    <ds:schemaRef ds:uri="06500f05-e223-43f7-b31c-3835c764b065"/>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1787</Words>
  <Characters>9247</Characters>
  <Application>Microsoft Office Word</Application>
  <DocSecurity>4</DocSecurity>
  <Lines>77</Lines>
  <Paragraphs>22</Paragraphs>
  <ScaleCrop>false</ScaleCrop>
  <HeadingPairs>
    <vt:vector size="2" baseType="variant">
      <vt:variant>
        <vt:lpstr>Título</vt:lpstr>
      </vt:variant>
      <vt:variant>
        <vt:i4>1</vt:i4>
      </vt:variant>
    </vt:vector>
  </HeadingPairs>
  <TitlesOfParts>
    <vt:vector size="1" baseType="lpstr">
      <vt:lpstr>PRENTSA DEIALDIA</vt:lpstr>
    </vt:vector>
  </TitlesOfParts>
  <Company>EJIE</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PRENTSA DEIALDIA</dc:title>
  <dc:subject/>
  <dc:creator>Tiztueta</dc:creator>
  <cp:keywords/>
  <cp:lastModifiedBy>López Revuelta, Gonzalo</cp:lastModifiedBy>
  <cp:revision>2</cp:revision>
  <cp:lastPrinted>2022-05-12T14:02:00Z</cp:lastPrinted>
  <dcterms:created xsi:type="dcterms:W3CDTF">2022-05-12T14:17:00Z</dcterms:created>
  <dcterms:modified xsi:type="dcterms:W3CDTF">2022-05-12T14:17:00Z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0x0101005DE0F7621DEBB54C94429037496FD8E7</vt:lpwstr>
  </property>
</Properties>
</file>